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F34" w14:textId="77777777" w:rsidR="0010159A" w:rsidRDefault="00EF24B0" w:rsidP="00EF24B0">
      <w:pPr>
        <w:tabs>
          <w:tab w:val="left" w:pos="2635"/>
        </w:tabs>
        <w:spacing w:after="0"/>
        <w:jc w:val="center"/>
        <w:rPr>
          <w:rFonts w:cs="Calibri"/>
          <w:b/>
        </w:rPr>
      </w:pPr>
      <w:r w:rsidRPr="000E369A">
        <w:rPr>
          <w:rFonts w:cs="Calibri"/>
          <w:b/>
        </w:rPr>
        <w:t xml:space="preserve">ROCZNE PODSUMOWANIE SPRAWOZDAŃ Z AUDYTÓW I KONTROLI </w:t>
      </w:r>
    </w:p>
    <w:p w14:paraId="4A6AAD6D" w14:textId="3A48CEF7" w:rsidR="00EF24B0" w:rsidRPr="00702B34" w:rsidRDefault="00EF24B0" w:rsidP="00EF24B0">
      <w:pPr>
        <w:tabs>
          <w:tab w:val="left" w:pos="2635"/>
        </w:tabs>
        <w:spacing w:after="0"/>
        <w:jc w:val="center"/>
        <w:rPr>
          <w:rFonts w:cs="Calibri"/>
          <w:b/>
        </w:rPr>
      </w:pPr>
      <w:r w:rsidRPr="000E369A">
        <w:rPr>
          <w:rFonts w:cs="Calibri"/>
          <w:b/>
        </w:rPr>
        <w:t>ZA OKRES</w:t>
      </w:r>
      <w:r w:rsidR="0010159A">
        <w:rPr>
          <w:rFonts w:cs="Calibri"/>
          <w:b/>
        </w:rPr>
        <w:t xml:space="preserve"> </w:t>
      </w:r>
      <w:r w:rsidRPr="00702B34">
        <w:rPr>
          <w:rFonts w:cs="Calibri"/>
          <w:b/>
        </w:rPr>
        <w:t>1.07.XXXX r. – 30.06.XXXX r.</w:t>
      </w:r>
      <w:r w:rsidR="00380618">
        <w:rPr>
          <w:rStyle w:val="Odwoanieprzypisudolnego"/>
          <w:rFonts w:cs="Calibri"/>
          <w:b/>
        </w:rPr>
        <w:footnoteReference w:id="1"/>
      </w:r>
    </w:p>
    <w:p w14:paraId="798BF8C6" w14:textId="77777777" w:rsidR="00EF24B0" w:rsidRPr="000E369A" w:rsidRDefault="00EF24B0" w:rsidP="00EF24B0">
      <w:pPr>
        <w:tabs>
          <w:tab w:val="left" w:pos="2635"/>
        </w:tabs>
        <w:spacing w:after="0"/>
        <w:jc w:val="center"/>
        <w:rPr>
          <w:rFonts w:cs="Calibri"/>
          <w:b/>
        </w:rPr>
      </w:pPr>
      <w:r w:rsidRPr="000E369A">
        <w:rPr>
          <w:rFonts w:cs="Calibri"/>
          <w:b/>
        </w:rPr>
        <w:t xml:space="preserve">SPORZĄDZONE PRZEZ INSTYTUCJĘ POŚREDNICZĄCĄ - …………………………………………………… </w:t>
      </w:r>
    </w:p>
    <w:p w14:paraId="09D3BD64" w14:textId="77777777" w:rsidR="00EF24B0" w:rsidRPr="00292587" w:rsidRDefault="00EF24B0" w:rsidP="00EF24B0">
      <w:pPr>
        <w:tabs>
          <w:tab w:val="left" w:pos="2635"/>
        </w:tabs>
        <w:spacing w:after="0"/>
        <w:jc w:val="center"/>
        <w:rPr>
          <w:rFonts w:cs="Calibri"/>
          <w:b/>
        </w:rPr>
      </w:pPr>
    </w:p>
    <w:p w14:paraId="1B1569BE" w14:textId="77777777" w:rsidR="00FD7569" w:rsidRPr="00702B34" w:rsidRDefault="00FD7569" w:rsidP="00702B34">
      <w:pPr>
        <w:spacing w:after="0"/>
        <w:jc w:val="both"/>
        <w:rPr>
          <w:rFonts w:cs="Calibri"/>
          <w:b/>
        </w:rPr>
      </w:pPr>
      <w:r w:rsidRPr="00702B34">
        <w:rPr>
          <w:rFonts w:cs="Calibri"/>
          <w:b/>
        </w:rPr>
        <w:t>Część I.</w:t>
      </w:r>
      <w:r w:rsidR="006E095C" w:rsidRPr="00702B34">
        <w:rPr>
          <w:rFonts w:cs="Calibri"/>
          <w:b/>
        </w:rPr>
        <w:t xml:space="preserve"> </w:t>
      </w:r>
      <w:r w:rsidR="006E095C" w:rsidRPr="00702B34">
        <w:rPr>
          <w:rFonts w:cs="Calibri"/>
          <w:iCs/>
        </w:rPr>
        <w:t>Roczne podsumowanie końcowych sprawozdań z audytu i przeprowadzonych kontroli, w tym analiza charakteru i zakresu błędów i niedoskonałości stwierdzonych w systemach wraz z informacjami na temat podjętych lub planowanych działań naprawczych.</w:t>
      </w:r>
      <w:r w:rsidR="006E095C" w:rsidRPr="00702B34">
        <w:rPr>
          <w:rFonts w:cs="Calibri"/>
          <w:b/>
        </w:rPr>
        <w:t xml:space="preserve"> </w:t>
      </w:r>
    </w:p>
    <w:p w14:paraId="1F864B48" w14:textId="77777777" w:rsidR="006E095C" w:rsidRPr="00702B34" w:rsidRDefault="006E095C" w:rsidP="00B20278">
      <w:pPr>
        <w:spacing w:after="0"/>
        <w:ind w:left="426"/>
        <w:jc w:val="both"/>
        <w:rPr>
          <w:rFonts w:cs="Calibri"/>
          <w:b/>
        </w:rPr>
      </w:pPr>
    </w:p>
    <w:p w14:paraId="7E02D7E7" w14:textId="77777777" w:rsidR="00463BBD" w:rsidRPr="000E369A" w:rsidRDefault="00FD7569" w:rsidP="00702B34">
      <w:pPr>
        <w:spacing w:after="0"/>
        <w:rPr>
          <w:rFonts w:cs="Calibri"/>
          <w:b/>
        </w:rPr>
      </w:pPr>
      <w:r w:rsidRPr="000E369A">
        <w:rPr>
          <w:rFonts w:cs="Calibri"/>
          <w:b/>
        </w:rPr>
        <w:t xml:space="preserve">I.A. </w:t>
      </w:r>
      <w:r w:rsidR="00463BBD" w:rsidRPr="000E369A">
        <w:rPr>
          <w:rFonts w:cs="Calibri"/>
          <w:b/>
        </w:rPr>
        <w:t xml:space="preserve">Podsumowanie </w:t>
      </w:r>
      <w:r w:rsidR="00B02696" w:rsidRPr="000E369A">
        <w:rPr>
          <w:rFonts w:cs="Calibri"/>
          <w:b/>
        </w:rPr>
        <w:t>końcowych sprawozdań z audytu, wydanych w związku z:</w:t>
      </w:r>
    </w:p>
    <w:p w14:paraId="4E21B573" w14:textId="77777777" w:rsidR="0086056E" w:rsidRPr="00292587" w:rsidRDefault="0086056E" w:rsidP="0086056E">
      <w:pPr>
        <w:numPr>
          <w:ilvl w:val="0"/>
          <w:numId w:val="3"/>
        </w:numPr>
        <w:spacing w:after="0"/>
        <w:ind w:left="709"/>
        <w:rPr>
          <w:rFonts w:cs="Calibri"/>
          <w:b/>
        </w:rPr>
      </w:pPr>
      <w:r w:rsidRPr="00292587">
        <w:rPr>
          <w:rFonts w:cs="Calibri"/>
          <w:b/>
        </w:rPr>
        <w:t>audyt</w:t>
      </w:r>
      <w:r w:rsidR="00B02696" w:rsidRPr="00292587">
        <w:rPr>
          <w:rFonts w:cs="Calibri"/>
          <w:b/>
        </w:rPr>
        <w:t>ami</w:t>
      </w:r>
      <w:r w:rsidRPr="00292587">
        <w:rPr>
          <w:rFonts w:cs="Calibri"/>
          <w:b/>
        </w:rPr>
        <w:t xml:space="preserve"> systemu zarządzania i kontroli przeprowadzony</w:t>
      </w:r>
      <w:r w:rsidR="00B02696" w:rsidRPr="00292587">
        <w:rPr>
          <w:rFonts w:cs="Calibri"/>
          <w:b/>
        </w:rPr>
        <w:t>mi</w:t>
      </w:r>
      <w:r w:rsidRPr="00292587">
        <w:rPr>
          <w:rFonts w:cs="Calibri"/>
          <w:b/>
        </w:rPr>
        <w:t xml:space="preserve">  w odniesieniu do programu operacyjnego,</w:t>
      </w:r>
    </w:p>
    <w:p w14:paraId="7E3AD26B" w14:textId="178DEBD5" w:rsidR="0086056E" w:rsidRPr="006C7284" w:rsidRDefault="00B02696" w:rsidP="0086056E">
      <w:pPr>
        <w:numPr>
          <w:ilvl w:val="0"/>
          <w:numId w:val="3"/>
        </w:numPr>
        <w:spacing w:after="0"/>
        <w:ind w:left="709"/>
        <w:rPr>
          <w:rFonts w:cs="Calibri"/>
          <w:b/>
        </w:rPr>
      </w:pPr>
      <w:r w:rsidRPr="001F669D">
        <w:rPr>
          <w:rFonts w:cs="Calibri"/>
          <w:b/>
        </w:rPr>
        <w:t xml:space="preserve">audytami </w:t>
      </w:r>
      <w:r w:rsidR="0086056E" w:rsidRPr="006C7284">
        <w:rPr>
          <w:rFonts w:cs="Calibri"/>
          <w:b/>
        </w:rPr>
        <w:t>wydatków zadeklarowanych w trakcie trwania roku obrachunkowego kończącego się 30 czerwca  ….. r.</w:t>
      </w:r>
      <w:r w:rsidR="00380618">
        <w:rPr>
          <w:rStyle w:val="Odwoanieprzypisudolnego"/>
          <w:rFonts w:cs="Calibri"/>
          <w:b/>
        </w:rPr>
        <w:footnoteReference w:id="2"/>
      </w:r>
    </w:p>
    <w:p w14:paraId="31A74450" w14:textId="77777777" w:rsidR="0086056E" w:rsidRPr="00702B34" w:rsidRDefault="0086056E" w:rsidP="0086056E">
      <w:pPr>
        <w:numPr>
          <w:ilvl w:val="0"/>
          <w:numId w:val="3"/>
        </w:numPr>
        <w:spacing w:after="0"/>
        <w:ind w:left="709"/>
        <w:rPr>
          <w:rFonts w:cs="Calibri"/>
          <w:b/>
        </w:rPr>
      </w:pPr>
      <w:r w:rsidRPr="00DE60B4">
        <w:rPr>
          <w:rFonts w:cs="Calibri"/>
          <w:b/>
        </w:rPr>
        <w:t>audyt</w:t>
      </w:r>
      <w:r w:rsidR="00B02696" w:rsidRPr="00DE60B4">
        <w:rPr>
          <w:rFonts w:cs="Calibri"/>
          <w:b/>
        </w:rPr>
        <w:t>ami</w:t>
      </w:r>
      <w:r w:rsidRPr="00DE60B4">
        <w:rPr>
          <w:rFonts w:cs="Calibri"/>
          <w:b/>
        </w:rPr>
        <w:t xml:space="preserve"> </w:t>
      </w:r>
      <w:r w:rsidR="00B02696" w:rsidRPr="00511878">
        <w:rPr>
          <w:rFonts w:cs="Calibri"/>
          <w:b/>
        </w:rPr>
        <w:t xml:space="preserve">zestawienia wydatków, o których mowa w </w:t>
      </w:r>
      <w:r w:rsidRPr="00511878">
        <w:rPr>
          <w:rFonts w:cs="Calibri"/>
          <w:b/>
        </w:rPr>
        <w:t xml:space="preserve">art. 127 </w:t>
      </w:r>
      <w:r w:rsidR="00B02696" w:rsidRPr="00511878">
        <w:rPr>
          <w:rFonts w:cs="Calibri"/>
          <w:b/>
        </w:rPr>
        <w:t xml:space="preserve">ust. </w:t>
      </w:r>
      <w:r w:rsidRPr="00511878">
        <w:rPr>
          <w:rFonts w:cs="Calibri"/>
          <w:b/>
        </w:rPr>
        <w:t xml:space="preserve">5 </w:t>
      </w:r>
      <w:r w:rsidR="00B02696" w:rsidRPr="00702B34">
        <w:rPr>
          <w:rFonts w:cs="Calibri"/>
          <w:b/>
        </w:rPr>
        <w:t xml:space="preserve">lit. </w:t>
      </w:r>
      <w:r w:rsidRPr="00702B34">
        <w:rPr>
          <w:rFonts w:cs="Calibri"/>
          <w:b/>
        </w:rPr>
        <w:t>a</w:t>
      </w:r>
      <w:r w:rsidR="00B02696" w:rsidRPr="00702B34">
        <w:rPr>
          <w:rFonts w:cs="Calibri"/>
          <w:b/>
        </w:rPr>
        <w:t>)</w:t>
      </w:r>
      <w:r w:rsidRPr="00702B34">
        <w:rPr>
          <w:rFonts w:cs="Calibri"/>
          <w:b/>
        </w:rPr>
        <w:t xml:space="preserve"> </w:t>
      </w:r>
      <w:r w:rsidR="00B02696" w:rsidRPr="00702B34">
        <w:rPr>
          <w:rFonts w:cs="Calibri"/>
          <w:b/>
        </w:rPr>
        <w:t>RWP</w:t>
      </w:r>
      <w:r w:rsidRPr="00702B34">
        <w:rPr>
          <w:rFonts w:cs="Calibri"/>
          <w:b/>
        </w:rPr>
        <w:t xml:space="preserve">  i art. 59 </w:t>
      </w:r>
      <w:r w:rsidR="00B02696" w:rsidRPr="00702B34">
        <w:rPr>
          <w:rFonts w:cs="Calibri"/>
          <w:b/>
        </w:rPr>
        <w:t xml:space="preserve">ust. </w:t>
      </w:r>
      <w:r w:rsidRPr="00702B34">
        <w:rPr>
          <w:rFonts w:cs="Calibri"/>
          <w:b/>
        </w:rPr>
        <w:t xml:space="preserve">5 </w:t>
      </w:r>
      <w:r w:rsidR="00B02696" w:rsidRPr="00702B34">
        <w:rPr>
          <w:rFonts w:cs="Calibri"/>
          <w:b/>
        </w:rPr>
        <w:t xml:space="preserve">lit. </w:t>
      </w:r>
      <w:r w:rsidRPr="00702B34">
        <w:rPr>
          <w:rFonts w:cs="Calibri"/>
          <w:b/>
        </w:rPr>
        <w:t>a) rozporządzenia finansowego</w:t>
      </w:r>
    </w:p>
    <w:p w14:paraId="78F48B33" w14:textId="77777777" w:rsidR="00884788" w:rsidRPr="00702B34" w:rsidRDefault="004872A0" w:rsidP="001D6007">
      <w:pPr>
        <w:spacing w:after="0"/>
        <w:ind w:left="142"/>
        <w:rPr>
          <w:rFonts w:cs="Calibri"/>
          <w:b/>
        </w:rPr>
      </w:pPr>
      <w:r w:rsidRPr="00702B34">
        <w:rPr>
          <w:rFonts w:cs="Calibri"/>
          <w:b/>
        </w:rPr>
        <w:t xml:space="preserve">Tabela </w:t>
      </w:r>
      <w:r w:rsidR="009905CF" w:rsidRPr="00702B34">
        <w:rPr>
          <w:rFonts w:cs="Calibri"/>
          <w:b/>
        </w:rPr>
        <w:t>A</w:t>
      </w:r>
    </w:p>
    <w:tbl>
      <w:tblPr>
        <w:tblW w:w="1379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769"/>
        <w:gridCol w:w="1560"/>
        <w:gridCol w:w="3402"/>
        <w:gridCol w:w="3118"/>
        <w:gridCol w:w="3544"/>
      </w:tblGrid>
      <w:tr w:rsidR="008E2ECD" w:rsidRPr="00702B34" w14:paraId="29BADB4B" w14:textId="77777777" w:rsidTr="008E2ECD">
        <w:trPr>
          <w:trHeight w:val="345"/>
        </w:trPr>
        <w:tc>
          <w:tcPr>
            <w:tcW w:w="401" w:type="dxa"/>
            <w:shd w:val="clear" w:color="auto" w:fill="D9D9D9"/>
          </w:tcPr>
          <w:p w14:paraId="588D1112" w14:textId="77777777" w:rsidR="00B02696" w:rsidRPr="00702B34" w:rsidRDefault="00B02696" w:rsidP="000E6E20">
            <w:pPr>
              <w:spacing w:after="0"/>
              <w:jc w:val="center"/>
              <w:rPr>
                <w:rFonts w:cs="Calibri"/>
                <w:b/>
              </w:rPr>
            </w:pPr>
            <w:proofErr w:type="spellStart"/>
            <w:r w:rsidRPr="00702B34">
              <w:rPr>
                <w:rFonts w:cs="Calibri"/>
                <w:b/>
              </w:rPr>
              <w:t>Lp</w:t>
            </w:r>
            <w:proofErr w:type="spellEnd"/>
          </w:p>
        </w:tc>
        <w:tc>
          <w:tcPr>
            <w:tcW w:w="1769" w:type="dxa"/>
            <w:shd w:val="clear" w:color="auto" w:fill="D9D9D9"/>
          </w:tcPr>
          <w:p w14:paraId="36D4CEF5" w14:textId="77777777" w:rsidR="00B02696" w:rsidRPr="00702B34" w:rsidRDefault="00B02696" w:rsidP="006A2DA4">
            <w:pPr>
              <w:spacing w:after="0"/>
              <w:ind w:left="17"/>
              <w:jc w:val="center"/>
              <w:rPr>
                <w:rFonts w:cs="Calibri"/>
                <w:b/>
              </w:rPr>
            </w:pPr>
            <w:r w:rsidRPr="00702B34">
              <w:rPr>
                <w:rFonts w:cs="Calibri"/>
                <w:b/>
              </w:rPr>
              <w:t>Rodzaj audytu i jego zakres</w:t>
            </w:r>
          </w:p>
          <w:p w14:paraId="1D146AAB" w14:textId="77777777" w:rsidR="00B02696" w:rsidRPr="00702B34" w:rsidRDefault="00B02696" w:rsidP="006A2DA4">
            <w:pPr>
              <w:spacing w:after="0"/>
              <w:ind w:left="17"/>
              <w:jc w:val="center"/>
              <w:rPr>
                <w:rFonts w:cs="Calibri"/>
                <w:b/>
              </w:rPr>
            </w:pPr>
            <w:r w:rsidRPr="00702B34">
              <w:rPr>
                <w:rFonts w:cs="Calibri"/>
                <w:b/>
              </w:rPr>
              <w:t>(systemu/ projektów/ kont)</w:t>
            </w:r>
          </w:p>
        </w:tc>
        <w:tc>
          <w:tcPr>
            <w:tcW w:w="1560" w:type="dxa"/>
            <w:shd w:val="clear" w:color="auto" w:fill="D9D9D9"/>
          </w:tcPr>
          <w:p w14:paraId="334CD78C" w14:textId="77777777" w:rsidR="00B02696" w:rsidRPr="00702B34" w:rsidRDefault="00B02696" w:rsidP="006A2DA4">
            <w:pPr>
              <w:spacing w:after="0"/>
              <w:ind w:left="47"/>
              <w:jc w:val="center"/>
              <w:rPr>
                <w:rFonts w:cs="Calibri"/>
                <w:b/>
              </w:rPr>
            </w:pPr>
            <w:r w:rsidRPr="00702B34">
              <w:rPr>
                <w:rFonts w:cs="Calibri"/>
                <w:b/>
              </w:rPr>
              <w:t>Instytucja przeprowadzająca kontrolę</w:t>
            </w:r>
          </w:p>
        </w:tc>
        <w:tc>
          <w:tcPr>
            <w:tcW w:w="3402" w:type="dxa"/>
            <w:shd w:val="clear" w:color="auto" w:fill="D9D9D9"/>
          </w:tcPr>
          <w:p w14:paraId="25F5DCE5" w14:textId="77777777" w:rsidR="00B02696" w:rsidRPr="00702B34" w:rsidRDefault="00B02696" w:rsidP="001C44C5">
            <w:pPr>
              <w:spacing w:after="0"/>
              <w:jc w:val="center"/>
              <w:rPr>
                <w:rFonts w:cs="Calibri"/>
                <w:b/>
              </w:rPr>
            </w:pPr>
            <w:r w:rsidRPr="00702B34">
              <w:rPr>
                <w:rFonts w:cs="Calibri"/>
                <w:b/>
              </w:rPr>
              <w:t>Wyniki audytów (opinia audytowa, konkluzje, wraz ze wskazaniem problemów o charakterze systemowym)</w:t>
            </w:r>
          </w:p>
        </w:tc>
        <w:tc>
          <w:tcPr>
            <w:tcW w:w="3118" w:type="dxa"/>
            <w:shd w:val="clear" w:color="auto" w:fill="D9D9D9"/>
          </w:tcPr>
          <w:p w14:paraId="6427F828" w14:textId="77777777" w:rsidR="00B02696" w:rsidRPr="00702B34" w:rsidRDefault="00B02696" w:rsidP="006A2DA4">
            <w:pPr>
              <w:spacing w:after="0"/>
              <w:jc w:val="center"/>
              <w:rPr>
                <w:rFonts w:cs="Calibri"/>
                <w:b/>
              </w:rPr>
            </w:pPr>
            <w:r w:rsidRPr="00702B34">
              <w:rPr>
                <w:rFonts w:cs="Calibri"/>
                <w:b/>
              </w:rPr>
              <w:t xml:space="preserve">Analiza charakteru i zakresu stwierdzonych błędów i niedoskonałości </w:t>
            </w:r>
          </w:p>
        </w:tc>
        <w:tc>
          <w:tcPr>
            <w:tcW w:w="3544" w:type="dxa"/>
            <w:shd w:val="clear" w:color="auto" w:fill="D9D9D9"/>
          </w:tcPr>
          <w:p w14:paraId="6C6814DC" w14:textId="77777777" w:rsidR="00B02696" w:rsidRPr="00702B34" w:rsidRDefault="00B02696" w:rsidP="006A2DA4">
            <w:pPr>
              <w:spacing w:after="0"/>
              <w:ind w:left="17"/>
              <w:jc w:val="center"/>
              <w:rPr>
                <w:rFonts w:cs="Calibri"/>
                <w:b/>
              </w:rPr>
            </w:pPr>
            <w:r w:rsidRPr="00702B34">
              <w:rPr>
                <w:rFonts w:cs="Calibri"/>
                <w:b/>
              </w:rPr>
              <w:t>Podjęte lub planowane działania</w:t>
            </w:r>
            <w:r w:rsidR="009905CF" w:rsidRPr="00702B34">
              <w:rPr>
                <w:rFonts w:cs="Calibri"/>
                <w:b/>
              </w:rPr>
              <w:t xml:space="preserve"> naprawcze</w:t>
            </w:r>
          </w:p>
          <w:p w14:paraId="6FF51F33" w14:textId="77777777" w:rsidR="00B02696" w:rsidRPr="00702B34" w:rsidRDefault="00B02696" w:rsidP="006A2DA4">
            <w:pPr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E2ECD" w:rsidRPr="00702B34" w14:paraId="4BBCEE8D" w14:textId="77777777" w:rsidTr="008E2ECD">
        <w:trPr>
          <w:trHeight w:val="345"/>
        </w:trPr>
        <w:tc>
          <w:tcPr>
            <w:tcW w:w="401" w:type="dxa"/>
          </w:tcPr>
          <w:p w14:paraId="007B9827" w14:textId="77777777" w:rsidR="00B02696" w:rsidRPr="00702B34" w:rsidRDefault="00B02696" w:rsidP="00884788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769" w:type="dxa"/>
          </w:tcPr>
          <w:p w14:paraId="2088C3B9" w14:textId="77777777" w:rsidR="00B02696" w:rsidRPr="00702B34" w:rsidRDefault="00B02696" w:rsidP="00B0269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Audyty systemów </w:t>
            </w:r>
          </w:p>
          <w:p w14:paraId="39C9427C" w14:textId="77777777" w:rsidR="00B02696" w:rsidRPr="00702B34" w:rsidRDefault="00B02696" w:rsidP="00884788">
            <w:pPr>
              <w:spacing w:after="0"/>
              <w:ind w:left="17"/>
              <w:rPr>
                <w:rFonts w:cs="Calibri"/>
                <w:b/>
              </w:rPr>
            </w:pPr>
          </w:p>
        </w:tc>
        <w:tc>
          <w:tcPr>
            <w:tcW w:w="1560" w:type="dxa"/>
          </w:tcPr>
          <w:p w14:paraId="79086FD0" w14:textId="77777777" w:rsidR="00B02696" w:rsidRPr="00702B34" w:rsidRDefault="00B02696" w:rsidP="00884788">
            <w:pPr>
              <w:spacing w:after="0"/>
              <w:ind w:left="47"/>
              <w:rPr>
                <w:rFonts w:cs="Calibri"/>
                <w:b/>
              </w:rPr>
            </w:pPr>
          </w:p>
        </w:tc>
        <w:tc>
          <w:tcPr>
            <w:tcW w:w="3402" w:type="dxa"/>
          </w:tcPr>
          <w:p w14:paraId="53B68223" w14:textId="77777777" w:rsidR="00B02696" w:rsidRPr="001F1CD2" w:rsidRDefault="00B02696" w:rsidP="00702B34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sprawozdań / opis zakresu lub </w:t>
            </w:r>
            <w:r w:rsidRPr="001F1CD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RSK (sekcje 4.3, 4.4, 4.6 załącznika IX do RWK) </w:t>
            </w:r>
          </w:p>
        </w:tc>
        <w:tc>
          <w:tcPr>
            <w:tcW w:w="3118" w:type="dxa"/>
          </w:tcPr>
          <w:p w14:paraId="1BAB510F" w14:textId="77777777" w:rsidR="00B02696" w:rsidRPr="001F1CD2" w:rsidRDefault="00B02696" w:rsidP="00702B34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sprawozdań / opis zakresu lub </w:t>
            </w:r>
            <w:r w:rsidRPr="001F1CD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RSK (sekcje 4.3, 4.4, 4.6 załącznika IX do RWK) </w:t>
            </w:r>
          </w:p>
        </w:tc>
        <w:tc>
          <w:tcPr>
            <w:tcW w:w="3544" w:type="dxa"/>
          </w:tcPr>
          <w:p w14:paraId="165165D9" w14:textId="77777777" w:rsidR="00B02696" w:rsidRPr="001F1CD2" w:rsidRDefault="00B02696" w:rsidP="00702B34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sprawozdań / opis zakresu lub </w:t>
            </w:r>
            <w:r w:rsidRPr="001F1CD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RSK (sekcje 4.4, 4.5 załącznika IX do RWK) </w:t>
            </w:r>
          </w:p>
        </w:tc>
      </w:tr>
      <w:tr w:rsidR="008E2ECD" w:rsidRPr="00702B34" w14:paraId="4D4B3911" w14:textId="77777777" w:rsidTr="008E2ECD">
        <w:trPr>
          <w:trHeight w:val="345"/>
        </w:trPr>
        <w:tc>
          <w:tcPr>
            <w:tcW w:w="401" w:type="dxa"/>
          </w:tcPr>
          <w:p w14:paraId="2A188452" w14:textId="77777777" w:rsidR="00B02696" w:rsidRPr="00702B34" w:rsidRDefault="00B02696" w:rsidP="00884788">
            <w:pPr>
              <w:spacing w:after="0"/>
              <w:ind w:left="328"/>
              <w:rPr>
                <w:rFonts w:cs="Calibri"/>
                <w:b/>
              </w:rPr>
            </w:pPr>
          </w:p>
        </w:tc>
        <w:tc>
          <w:tcPr>
            <w:tcW w:w="1769" w:type="dxa"/>
          </w:tcPr>
          <w:p w14:paraId="09990340" w14:textId="77777777" w:rsidR="00B02696" w:rsidRPr="00702B34" w:rsidRDefault="00B02696" w:rsidP="00B02696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Audyty operacji </w:t>
            </w:r>
          </w:p>
          <w:p w14:paraId="4E1E7056" w14:textId="77777777" w:rsidR="00B02696" w:rsidRPr="00702B34" w:rsidRDefault="00B02696" w:rsidP="00884788">
            <w:pPr>
              <w:spacing w:after="0"/>
              <w:ind w:left="328"/>
              <w:rPr>
                <w:rFonts w:cs="Calibri"/>
                <w:b/>
              </w:rPr>
            </w:pPr>
          </w:p>
        </w:tc>
        <w:tc>
          <w:tcPr>
            <w:tcW w:w="1560" w:type="dxa"/>
          </w:tcPr>
          <w:p w14:paraId="00C87507" w14:textId="77777777" w:rsidR="00B02696" w:rsidRPr="00702B34" w:rsidRDefault="00B02696" w:rsidP="00884788">
            <w:pPr>
              <w:spacing w:after="0"/>
              <w:ind w:left="328"/>
              <w:rPr>
                <w:rFonts w:cs="Calibri"/>
                <w:b/>
              </w:rPr>
            </w:pPr>
          </w:p>
        </w:tc>
        <w:tc>
          <w:tcPr>
            <w:tcW w:w="3402" w:type="dxa"/>
          </w:tcPr>
          <w:p w14:paraId="253E4298" w14:textId="77777777" w:rsidR="00B02696" w:rsidRPr="001F1CD2" w:rsidRDefault="00B02696" w:rsidP="001F1CD2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sprawozdań / wykaz operacji lub </w:t>
            </w:r>
            <w:r w:rsidRPr="001F1CD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RSK (tabela 10.2 i sekcja 5.13 w załączniku IX do RWK) </w:t>
            </w:r>
          </w:p>
        </w:tc>
        <w:tc>
          <w:tcPr>
            <w:tcW w:w="3118" w:type="dxa"/>
          </w:tcPr>
          <w:p w14:paraId="608D8BC6" w14:textId="77777777" w:rsidR="00B02696" w:rsidRPr="001F1CD2" w:rsidRDefault="00B02696" w:rsidP="001F1CD2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sprawozdań / wykaz operacji lub </w:t>
            </w:r>
            <w:r w:rsidRPr="001F1CD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RSK (sekcje 5.7, 5.10, 5.11 załącznika IX do RWK) </w:t>
            </w:r>
          </w:p>
        </w:tc>
        <w:tc>
          <w:tcPr>
            <w:tcW w:w="3544" w:type="dxa"/>
          </w:tcPr>
          <w:p w14:paraId="31380602" w14:textId="77777777" w:rsidR="00B02696" w:rsidRPr="001F1CD2" w:rsidRDefault="00B02696" w:rsidP="001F1CD2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sprawozdań / wykaz operacji lub </w:t>
            </w:r>
            <w:r w:rsidRPr="001F1CD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RSK (sekcje 5.8, 5.11, 5.12 załącznika IX do RWK) </w:t>
            </w:r>
          </w:p>
        </w:tc>
      </w:tr>
      <w:tr w:rsidR="008E2ECD" w:rsidRPr="00702B34" w14:paraId="6850FF7A" w14:textId="77777777" w:rsidTr="008E2ECD">
        <w:trPr>
          <w:trHeight w:val="345"/>
        </w:trPr>
        <w:tc>
          <w:tcPr>
            <w:tcW w:w="401" w:type="dxa"/>
            <w:tcBorders>
              <w:bottom w:val="single" w:sz="4" w:space="0" w:color="auto"/>
            </w:tcBorders>
          </w:tcPr>
          <w:p w14:paraId="59D91FCF" w14:textId="77777777" w:rsidR="001C44C5" w:rsidRPr="00702B34" w:rsidRDefault="001C44C5" w:rsidP="00884788">
            <w:pPr>
              <w:spacing w:after="0"/>
              <w:ind w:left="328"/>
              <w:rPr>
                <w:rFonts w:cs="Calibri"/>
                <w:b/>
              </w:rPr>
            </w:pPr>
          </w:p>
        </w:tc>
        <w:tc>
          <w:tcPr>
            <w:tcW w:w="1769" w:type="dxa"/>
            <w:tcBorders>
              <w:bottom w:val="single" w:sz="4" w:space="0" w:color="auto"/>
            </w:tcBorders>
          </w:tcPr>
          <w:p w14:paraId="79A631D8" w14:textId="77777777" w:rsidR="001C44C5" w:rsidRPr="00702B34" w:rsidRDefault="001C44C5" w:rsidP="00B02696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Audyt zestawień wydatków </w:t>
            </w:r>
          </w:p>
          <w:p w14:paraId="77D33004" w14:textId="77777777" w:rsidR="001C44C5" w:rsidRPr="00702B34" w:rsidRDefault="001C44C5" w:rsidP="000F75E3">
            <w:pPr>
              <w:spacing w:after="0"/>
              <w:ind w:left="328"/>
              <w:jc w:val="center"/>
              <w:rPr>
                <w:rFonts w:cs="Calibri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E5EFBA" w14:textId="77777777" w:rsidR="001C44C5" w:rsidRPr="00702B34" w:rsidRDefault="001C44C5" w:rsidP="00884788">
            <w:pPr>
              <w:spacing w:after="0"/>
              <w:ind w:left="328"/>
              <w:rPr>
                <w:rFonts w:cs="Calibri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2AB086" w14:textId="77777777" w:rsidR="001C44C5" w:rsidRPr="001F1CD2" w:rsidRDefault="001C44C5" w:rsidP="001F1CD2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sprawozdań / opis zakresu lub </w:t>
            </w:r>
            <w:r w:rsidRPr="001F1CD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RSK (sekcja 6.3 załącznika IX do RWK) </w:t>
            </w:r>
          </w:p>
          <w:p w14:paraId="63C2EB8E" w14:textId="77777777" w:rsidR="001C44C5" w:rsidRPr="001F1CD2" w:rsidRDefault="001C44C5" w:rsidP="000F75E3">
            <w:pPr>
              <w:spacing w:after="0"/>
              <w:rPr>
                <w:rFonts w:cs="Calibri"/>
                <w:i/>
                <w:lang w:eastAsia="pl-P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D38F7C" w14:textId="77777777" w:rsidR="001C44C5" w:rsidRPr="001F1CD2" w:rsidRDefault="001C44C5" w:rsidP="00870FFF">
            <w:pPr>
              <w:pStyle w:val="Default"/>
              <w:rPr>
                <w:rFonts w:cs="Calibri"/>
                <w:i/>
              </w:rPr>
            </w:pPr>
            <w:r w:rsidRPr="00702B3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 xml:space="preserve">Odniesienie do sprawozdań / opis zakresu lub </w:t>
            </w:r>
            <w:r w:rsidRPr="00870FFF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 xml:space="preserve">odniesienie do RSK (sekcja 6.4 załącznika IX do </w:t>
            </w:r>
            <w:r w:rsidRPr="00870FFF"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>RWK)</w:t>
            </w:r>
            <w:r w:rsidRPr="00702B34">
              <w:rPr>
                <w:rFonts w:cs="Calibri"/>
                <w:i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A346D47" w14:textId="77777777" w:rsidR="001C44C5" w:rsidRPr="001F1CD2" w:rsidRDefault="001C44C5" w:rsidP="001F1CD2">
            <w:pPr>
              <w:pStyle w:val="Default"/>
              <w:rPr>
                <w:rFonts w:ascii="Calibri" w:hAnsi="Calibri" w:cs="Calibri"/>
                <w:i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i/>
                <w:color w:val="auto"/>
                <w:sz w:val="22"/>
                <w:szCs w:val="22"/>
              </w:rPr>
              <w:lastRenderedPageBreak/>
              <w:t xml:space="preserve">Odniesienie do sprawozdań / opis zakresu lub </w:t>
            </w:r>
            <w:r w:rsidRPr="001F1CD2">
              <w:rPr>
                <w:rFonts w:ascii="Calibri" w:hAnsi="Calibri" w:cs="Calibri"/>
                <w:i/>
                <w:color w:val="auto"/>
                <w:sz w:val="22"/>
                <w:szCs w:val="22"/>
              </w:rPr>
              <w:t>odniesienie do RSK (sekcja 6.3 załącznika IX do RWK)</w:t>
            </w:r>
          </w:p>
        </w:tc>
      </w:tr>
    </w:tbl>
    <w:p w14:paraId="0665DE7D" w14:textId="77777777" w:rsidR="008825F4" w:rsidRDefault="008825F4" w:rsidP="0059144A">
      <w:pPr>
        <w:spacing w:before="120" w:after="0"/>
        <w:rPr>
          <w:rFonts w:cs="Calibri"/>
        </w:rPr>
      </w:pPr>
    </w:p>
    <w:p w14:paraId="0D151BDC" w14:textId="77777777" w:rsidR="0059144A" w:rsidRDefault="0059144A" w:rsidP="0059144A">
      <w:pPr>
        <w:spacing w:before="120" w:after="0"/>
        <w:rPr>
          <w:rFonts w:cs="Calibri"/>
        </w:rPr>
      </w:pPr>
      <w:r>
        <w:rPr>
          <w:rFonts w:cs="Calibri"/>
        </w:rPr>
        <w:t xml:space="preserve">Korekty (kwoty wycofane) nałożone w wyniku </w:t>
      </w:r>
      <w:r w:rsidRPr="001E14A6">
        <w:rPr>
          <w:rFonts w:cs="Calibri"/>
          <w:b/>
        </w:rPr>
        <w:t>audytu KAS/IA</w:t>
      </w:r>
      <w:r>
        <w:rPr>
          <w:rFonts w:cs="Calibri"/>
        </w:rPr>
        <w:t xml:space="preserve"> są wykazane w załączniku nr 2 do Podsumowania.</w:t>
      </w:r>
    </w:p>
    <w:p w14:paraId="7DDA6E1B" w14:textId="77777777" w:rsidR="00936053" w:rsidRDefault="00936053">
      <w:pPr>
        <w:spacing w:after="0" w:line="240" w:lineRule="auto"/>
        <w:rPr>
          <w:rFonts w:cs="Calibri"/>
          <w:b/>
          <w:i/>
        </w:rPr>
      </w:pPr>
    </w:p>
    <w:p w14:paraId="3FBF01F0" w14:textId="77777777" w:rsidR="009A799C" w:rsidRPr="00A34C66" w:rsidRDefault="008825F4" w:rsidP="00F43F2B">
      <w:pPr>
        <w:spacing w:after="0" w:line="240" w:lineRule="auto"/>
        <w:rPr>
          <w:rFonts w:cs="Calibri"/>
          <w:b/>
          <w:i/>
          <w:color w:val="0070C0"/>
        </w:rPr>
      </w:pPr>
      <w:r>
        <w:rPr>
          <w:rFonts w:cs="Calibri"/>
          <w:b/>
          <w:i/>
          <w:color w:val="0070C0"/>
        </w:rPr>
        <w:br/>
      </w:r>
      <w:r w:rsidR="009A799C" w:rsidRPr="00A34C66">
        <w:rPr>
          <w:rFonts w:cs="Calibri"/>
          <w:b/>
          <w:i/>
          <w:color w:val="0070C0"/>
        </w:rPr>
        <w:t>Tabela A</w:t>
      </w:r>
      <w:r w:rsidR="00577451" w:rsidRPr="00A34C66">
        <w:rPr>
          <w:rFonts w:cs="Calibri"/>
          <w:b/>
          <w:i/>
          <w:color w:val="0070C0"/>
        </w:rPr>
        <w:t xml:space="preserve"> - instrukcja</w:t>
      </w:r>
    </w:p>
    <w:p w14:paraId="1DBA1F0B" w14:textId="74124654" w:rsidR="0072352D" w:rsidRPr="001C485D" w:rsidRDefault="009A799C" w:rsidP="00AF58D3">
      <w:pPr>
        <w:pStyle w:val="Akapitzlist"/>
        <w:numPr>
          <w:ilvl w:val="0"/>
          <w:numId w:val="32"/>
        </w:numPr>
        <w:spacing w:after="0" w:line="240" w:lineRule="auto"/>
        <w:rPr>
          <w:rFonts w:asciiTheme="minorHAnsi" w:hAnsiTheme="minorHAnsi" w:cstheme="minorHAnsi"/>
          <w:i/>
          <w:color w:val="0070C0"/>
        </w:rPr>
      </w:pPr>
      <w:r w:rsidRPr="001C485D">
        <w:rPr>
          <w:rFonts w:asciiTheme="minorHAnsi" w:hAnsiTheme="minorHAnsi" w:cstheme="minorHAnsi"/>
          <w:i/>
          <w:color w:val="0070C0"/>
        </w:rPr>
        <w:t xml:space="preserve">Każda z instytucji wypełnia tabelę w odniesieniu do audytów w niej przeprowadzonych, tj. audytu systemu instytucji oraz audytu operacji dla których stroną umowy była dana instytucja (dane należy przedstawiać dla każdego projektu poddanego audytowi wraz z podaniem nr ROP jeśli dotyczy). Zagregowane dane dot. audytu systemu PO </w:t>
      </w:r>
      <w:proofErr w:type="spellStart"/>
      <w:r w:rsidRPr="001C485D">
        <w:rPr>
          <w:rFonts w:asciiTheme="minorHAnsi" w:hAnsiTheme="minorHAnsi" w:cstheme="minorHAnsi"/>
          <w:i/>
          <w:color w:val="0070C0"/>
        </w:rPr>
        <w:t>IiŚ</w:t>
      </w:r>
      <w:proofErr w:type="spellEnd"/>
      <w:r w:rsidRPr="001C485D">
        <w:rPr>
          <w:rFonts w:asciiTheme="minorHAnsi" w:hAnsiTheme="minorHAnsi" w:cstheme="minorHAnsi"/>
          <w:i/>
          <w:color w:val="0070C0"/>
        </w:rPr>
        <w:t xml:space="preserve">, w tym audytu zestawienia wydatków oraz podsumowanie audytu operacji dla </w:t>
      </w:r>
      <w:proofErr w:type="spellStart"/>
      <w:r w:rsidRPr="001C485D">
        <w:rPr>
          <w:rFonts w:asciiTheme="minorHAnsi" w:hAnsiTheme="minorHAnsi" w:cstheme="minorHAnsi"/>
          <w:i/>
          <w:color w:val="0070C0"/>
        </w:rPr>
        <w:t>POIiŚ</w:t>
      </w:r>
      <w:proofErr w:type="spellEnd"/>
      <w:r w:rsidRPr="001C485D">
        <w:rPr>
          <w:rFonts w:asciiTheme="minorHAnsi" w:hAnsiTheme="minorHAnsi" w:cstheme="minorHAnsi"/>
          <w:i/>
          <w:color w:val="0070C0"/>
        </w:rPr>
        <w:t>, zostaną opracowane przez IZ w Rocznym podsumowaniu dla całego programu.</w:t>
      </w:r>
    </w:p>
    <w:p w14:paraId="0845AE15" w14:textId="01711FA6" w:rsidR="0072352D" w:rsidRPr="00874CAD" w:rsidRDefault="00A63385" w:rsidP="00AF58D3">
      <w:pPr>
        <w:pStyle w:val="Akapitzlist"/>
        <w:numPr>
          <w:ilvl w:val="0"/>
          <w:numId w:val="32"/>
        </w:numPr>
        <w:spacing w:before="120" w:line="240" w:lineRule="auto"/>
        <w:rPr>
          <w:rFonts w:asciiTheme="minorHAnsi" w:hAnsiTheme="minorHAnsi" w:cstheme="minorHAnsi"/>
          <w:i/>
          <w:color w:val="0070C0"/>
        </w:rPr>
      </w:pPr>
      <w:r w:rsidRPr="00B22F95">
        <w:rPr>
          <w:rFonts w:asciiTheme="minorHAnsi" w:hAnsiTheme="minorHAnsi" w:cstheme="minorHAnsi"/>
          <w:i/>
          <w:color w:val="0070C0"/>
        </w:rPr>
        <w:t>W</w:t>
      </w:r>
      <w:r w:rsidR="0072352D" w:rsidRPr="00874CAD">
        <w:rPr>
          <w:rFonts w:asciiTheme="minorHAnsi" w:hAnsiTheme="minorHAnsi" w:cstheme="minorHAnsi"/>
          <w:i/>
          <w:color w:val="0070C0"/>
        </w:rPr>
        <w:t xml:space="preserve"> przypadku negatywnych ustaleń z audytu operacji</w:t>
      </w:r>
      <w:r w:rsidR="00874CAD">
        <w:rPr>
          <w:rFonts w:asciiTheme="minorHAnsi" w:hAnsiTheme="minorHAnsi" w:cstheme="minorHAnsi"/>
          <w:i/>
          <w:color w:val="0070C0"/>
        </w:rPr>
        <w:t xml:space="preserve"> IA i </w:t>
      </w:r>
      <w:r w:rsidR="00B003EA">
        <w:rPr>
          <w:rFonts w:asciiTheme="minorHAnsi" w:hAnsiTheme="minorHAnsi" w:cstheme="minorHAnsi"/>
          <w:i/>
          <w:color w:val="0070C0"/>
        </w:rPr>
        <w:t>wniesienia</w:t>
      </w:r>
      <w:r w:rsidR="00874CAD">
        <w:rPr>
          <w:rFonts w:asciiTheme="minorHAnsi" w:hAnsiTheme="minorHAnsi" w:cstheme="minorHAnsi"/>
          <w:i/>
          <w:color w:val="0070C0"/>
        </w:rPr>
        <w:t xml:space="preserve"> przez IP/IW zastrzeżeń do tych ustaleń,</w:t>
      </w:r>
      <w:r w:rsidR="0072352D" w:rsidRPr="00874CAD">
        <w:rPr>
          <w:rFonts w:asciiTheme="minorHAnsi" w:hAnsiTheme="minorHAnsi" w:cstheme="minorHAnsi"/>
          <w:i/>
          <w:color w:val="0070C0"/>
        </w:rPr>
        <w:t xml:space="preserve"> </w:t>
      </w:r>
      <w:r w:rsidRPr="00541CC6">
        <w:rPr>
          <w:rFonts w:asciiTheme="minorHAnsi" w:hAnsiTheme="minorHAnsi" w:cstheme="minorHAnsi"/>
          <w:b/>
          <w:bCs/>
          <w:i/>
          <w:color w:val="0070C0"/>
        </w:rPr>
        <w:t xml:space="preserve">w odniesieniu do wydatków </w:t>
      </w:r>
      <w:r w:rsidR="00380618">
        <w:rPr>
          <w:rFonts w:asciiTheme="minorHAnsi" w:hAnsiTheme="minorHAnsi" w:cstheme="minorHAnsi"/>
          <w:b/>
          <w:bCs/>
          <w:i/>
          <w:color w:val="0070C0"/>
        </w:rPr>
        <w:br/>
      </w:r>
      <w:r w:rsidRPr="00541CC6">
        <w:rPr>
          <w:rFonts w:asciiTheme="minorHAnsi" w:hAnsiTheme="minorHAnsi" w:cstheme="minorHAnsi"/>
          <w:b/>
          <w:bCs/>
          <w:i/>
          <w:color w:val="0070C0"/>
        </w:rPr>
        <w:t xml:space="preserve">z rozliczanego </w:t>
      </w:r>
      <w:r w:rsidR="00380618">
        <w:rPr>
          <w:rFonts w:asciiTheme="minorHAnsi" w:hAnsiTheme="minorHAnsi" w:cstheme="minorHAnsi"/>
          <w:b/>
          <w:bCs/>
          <w:i/>
          <w:color w:val="0070C0"/>
        </w:rPr>
        <w:t>okresu</w:t>
      </w:r>
      <w:r w:rsidR="00380618" w:rsidRPr="00541CC6">
        <w:rPr>
          <w:rFonts w:asciiTheme="minorHAnsi" w:hAnsiTheme="minorHAnsi" w:cstheme="minorHAnsi"/>
          <w:b/>
          <w:bCs/>
          <w:i/>
          <w:color w:val="0070C0"/>
        </w:rPr>
        <w:t xml:space="preserve"> </w:t>
      </w:r>
      <w:r w:rsidRPr="00541CC6">
        <w:rPr>
          <w:rFonts w:asciiTheme="minorHAnsi" w:hAnsiTheme="minorHAnsi" w:cstheme="minorHAnsi"/>
          <w:b/>
          <w:bCs/>
          <w:i/>
          <w:color w:val="0070C0"/>
        </w:rPr>
        <w:t>obrachunkowego</w:t>
      </w:r>
      <w:r w:rsidRPr="00874CAD">
        <w:rPr>
          <w:rFonts w:asciiTheme="minorHAnsi" w:hAnsiTheme="minorHAnsi" w:cstheme="minorHAnsi"/>
          <w:i/>
          <w:color w:val="0070C0"/>
        </w:rPr>
        <w:t xml:space="preserve"> </w:t>
      </w:r>
      <w:r w:rsidR="0072352D" w:rsidRPr="00874CAD">
        <w:rPr>
          <w:rFonts w:asciiTheme="minorHAnsi" w:hAnsiTheme="minorHAnsi" w:cstheme="minorHAnsi"/>
          <w:i/>
          <w:color w:val="0070C0"/>
        </w:rPr>
        <w:t xml:space="preserve">IP/IW zobowiązana jest do </w:t>
      </w:r>
      <w:r w:rsidR="007830B9" w:rsidRPr="00874CAD">
        <w:rPr>
          <w:rFonts w:asciiTheme="minorHAnsi" w:hAnsiTheme="minorHAnsi" w:cstheme="minorHAnsi"/>
          <w:i/>
          <w:color w:val="0070C0"/>
        </w:rPr>
        <w:t>wprowadzenia do SL2014</w:t>
      </w:r>
      <w:r w:rsidR="0072352D" w:rsidRPr="00874CAD">
        <w:rPr>
          <w:rFonts w:asciiTheme="minorHAnsi" w:hAnsiTheme="minorHAnsi" w:cstheme="minorHAnsi"/>
          <w:i/>
          <w:color w:val="0070C0"/>
        </w:rPr>
        <w:t xml:space="preserve"> ROP</w:t>
      </w:r>
      <w:r w:rsidR="00C70E47">
        <w:rPr>
          <w:rFonts w:asciiTheme="minorHAnsi" w:hAnsiTheme="minorHAnsi" w:cstheme="minorHAnsi"/>
          <w:i/>
          <w:color w:val="0070C0"/>
        </w:rPr>
        <w:t xml:space="preserve"> </w:t>
      </w:r>
      <w:r w:rsidR="007830B9" w:rsidRPr="00874CAD">
        <w:rPr>
          <w:rFonts w:asciiTheme="minorHAnsi" w:hAnsiTheme="minorHAnsi" w:cstheme="minorHAnsi"/>
          <w:i/>
          <w:color w:val="0070C0"/>
        </w:rPr>
        <w:t xml:space="preserve">z </w:t>
      </w:r>
      <w:r w:rsidR="00896EE8" w:rsidRPr="00874CAD">
        <w:rPr>
          <w:rFonts w:asciiTheme="minorHAnsi" w:hAnsiTheme="minorHAnsi" w:cstheme="minorHAnsi"/>
          <w:i/>
          <w:color w:val="0070C0"/>
        </w:rPr>
        <w:t>podstaw</w:t>
      </w:r>
      <w:r w:rsidR="007830B9" w:rsidRPr="00874CAD">
        <w:rPr>
          <w:rFonts w:asciiTheme="minorHAnsi" w:hAnsiTheme="minorHAnsi" w:cstheme="minorHAnsi"/>
          <w:i/>
          <w:color w:val="0070C0"/>
        </w:rPr>
        <w:t>ą</w:t>
      </w:r>
      <w:r w:rsidR="00896EE8" w:rsidRPr="00874CAD">
        <w:rPr>
          <w:rFonts w:asciiTheme="minorHAnsi" w:hAnsiTheme="minorHAnsi" w:cstheme="minorHAnsi"/>
          <w:i/>
          <w:color w:val="0070C0"/>
        </w:rPr>
        <w:t xml:space="preserve"> decyzji o zwrocie</w:t>
      </w:r>
      <w:r w:rsidR="007830B9" w:rsidRPr="00874CAD">
        <w:rPr>
          <w:rFonts w:asciiTheme="minorHAnsi" w:hAnsiTheme="minorHAnsi" w:cstheme="minorHAnsi"/>
          <w:i/>
          <w:color w:val="0070C0"/>
        </w:rPr>
        <w:t xml:space="preserve"> </w:t>
      </w:r>
      <w:r w:rsidR="007830B9" w:rsidRPr="00874CAD">
        <w:rPr>
          <w:rFonts w:asciiTheme="minorHAnsi" w:hAnsiTheme="minorHAnsi" w:cstheme="minorHAnsi"/>
          <w:b/>
          <w:bCs/>
          <w:i/>
          <w:color w:val="0070C0"/>
        </w:rPr>
        <w:t>„</w:t>
      </w:r>
      <w:r w:rsidR="00896EE8" w:rsidRPr="00874CAD">
        <w:rPr>
          <w:rFonts w:asciiTheme="minorHAnsi" w:hAnsiTheme="minorHAnsi" w:cstheme="minorHAnsi"/>
          <w:b/>
          <w:bCs/>
          <w:i/>
          <w:color w:val="0070C0"/>
        </w:rPr>
        <w:t>wyłączenie z RZW (art.137.2 CPR)”</w:t>
      </w:r>
      <w:r w:rsidR="00B63633">
        <w:rPr>
          <w:rFonts w:asciiTheme="minorHAnsi" w:hAnsiTheme="minorHAnsi" w:cstheme="minorHAnsi"/>
          <w:i/>
          <w:color w:val="0070C0"/>
        </w:rPr>
        <w:t xml:space="preserve">. </w:t>
      </w:r>
      <w:r w:rsidR="00B63633" w:rsidRPr="00B63633">
        <w:rPr>
          <w:rFonts w:asciiTheme="minorHAnsi" w:hAnsiTheme="minorHAnsi" w:cstheme="minorHAnsi"/>
          <w:i/>
          <w:color w:val="0070C0"/>
        </w:rPr>
        <w:t xml:space="preserve">ROP ze statusem "Wyłączone z RZW (art. 137.2 CPR)" wprowadzane są </w:t>
      </w:r>
      <w:r w:rsidR="00B63633" w:rsidRPr="00B22F95">
        <w:rPr>
          <w:rFonts w:asciiTheme="minorHAnsi" w:hAnsiTheme="minorHAnsi" w:cstheme="minorHAnsi"/>
          <w:i/>
          <w:color w:val="0070C0"/>
          <w:u w:val="single"/>
        </w:rPr>
        <w:t>dopiero</w:t>
      </w:r>
      <w:r w:rsidR="00B63633" w:rsidRPr="00B63633">
        <w:rPr>
          <w:rFonts w:asciiTheme="minorHAnsi" w:hAnsiTheme="minorHAnsi" w:cstheme="minorHAnsi"/>
          <w:i/>
          <w:color w:val="0070C0"/>
        </w:rPr>
        <w:t xml:space="preserve"> po otrzymaniu stanowiska IA</w:t>
      </w:r>
      <w:r w:rsidR="00B63633">
        <w:rPr>
          <w:rFonts w:asciiTheme="minorHAnsi" w:hAnsiTheme="minorHAnsi" w:cstheme="minorHAnsi"/>
          <w:i/>
          <w:color w:val="0070C0"/>
        </w:rPr>
        <w:t xml:space="preserve"> podtrzymującego ustalenia IAS.</w:t>
      </w:r>
    </w:p>
    <w:p w14:paraId="22399BD2" w14:textId="16D8AB21" w:rsidR="007830B9" w:rsidRPr="00463301" w:rsidRDefault="009A799C" w:rsidP="008318D1">
      <w:pPr>
        <w:pStyle w:val="Akapitzlist"/>
        <w:numPr>
          <w:ilvl w:val="0"/>
          <w:numId w:val="32"/>
        </w:numPr>
        <w:spacing w:after="0" w:line="240" w:lineRule="auto"/>
        <w:ind w:left="360"/>
        <w:rPr>
          <w:rFonts w:asciiTheme="minorHAnsi" w:hAnsiTheme="minorHAnsi" w:cstheme="minorHAnsi"/>
          <w:b/>
          <w:i/>
          <w:color w:val="0070C0"/>
        </w:rPr>
      </w:pPr>
      <w:r w:rsidRPr="00463301">
        <w:rPr>
          <w:rFonts w:asciiTheme="minorHAnsi" w:hAnsiTheme="minorHAnsi" w:cstheme="minorHAnsi"/>
          <w:i/>
          <w:color w:val="0070C0"/>
          <w:u w:val="single"/>
        </w:rPr>
        <w:t>Na etapie aktualizacji</w:t>
      </w:r>
      <w:r w:rsidRPr="00463301">
        <w:rPr>
          <w:rFonts w:asciiTheme="minorHAnsi" w:hAnsiTheme="minorHAnsi" w:cstheme="minorHAnsi"/>
          <w:i/>
          <w:color w:val="0070C0"/>
        </w:rPr>
        <w:t xml:space="preserve"> Podsumowania (styczeń)</w:t>
      </w:r>
      <w:r w:rsidR="00577451" w:rsidRPr="00463301">
        <w:rPr>
          <w:rFonts w:asciiTheme="minorHAnsi" w:hAnsiTheme="minorHAnsi" w:cstheme="minorHAnsi"/>
          <w:i/>
          <w:color w:val="0070C0"/>
        </w:rPr>
        <w:t xml:space="preserve"> IP</w:t>
      </w:r>
      <w:r w:rsidR="00220114" w:rsidRPr="00463301">
        <w:rPr>
          <w:rFonts w:asciiTheme="minorHAnsi" w:hAnsiTheme="minorHAnsi" w:cstheme="minorHAnsi"/>
          <w:i/>
          <w:color w:val="0070C0"/>
        </w:rPr>
        <w:t>/IW</w:t>
      </w:r>
      <w:r w:rsidR="00577451" w:rsidRPr="00463301">
        <w:rPr>
          <w:rFonts w:asciiTheme="minorHAnsi" w:hAnsiTheme="minorHAnsi" w:cstheme="minorHAnsi"/>
          <w:i/>
          <w:color w:val="0070C0"/>
        </w:rPr>
        <w:t xml:space="preserve"> podają dane dotyczące </w:t>
      </w:r>
      <w:r w:rsidR="00577451" w:rsidRPr="00463301">
        <w:rPr>
          <w:rFonts w:asciiTheme="minorHAnsi" w:hAnsiTheme="minorHAnsi" w:cstheme="minorHAnsi"/>
          <w:i/>
          <w:color w:val="0070C0"/>
          <w:u w:val="single"/>
        </w:rPr>
        <w:t>nowych</w:t>
      </w:r>
      <w:r w:rsidR="00577451" w:rsidRPr="00463301">
        <w:rPr>
          <w:rFonts w:asciiTheme="minorHAnsi" w:hAnsiTheme="minorHAnsi" w:cstheme="minorHAnsi"/>
          <w:i/>
          <w:color w:val="0070C0"/>
        </w:rPr>
        <w:t xml:space="preserve"> kwot wycofanych w odniesieniu do nieprawidłowości wykrytych podczas audytu operacji.</w:t>
      </w:r>
      <w:r w:rsidR="00896EE8" w:rsidRPr="00463301">
        <w:rPr>
          <w:rFonts w:asciiTheme="minorHAnsi" w:hAnsiTheme="minorHAnsi" w:cstheme="minorHAnsi"/>
          <w:i/>
          <w:color w:val="0070C0"/>
        </w:rPr>
        <w:t xml:space="preserve"> </w:t>
      </w:r>
      <w:r w:rsidR="00AF58D3" w:rsidRPr="00463301">
        <w:rPr>
          <w:rFonts w:asciiTheme="minorHAnsi" w:hAnsiTheme="minorHAnsi" w:cstheme="minorHAnsi"/>
          <w:i/>
          <w:color w:val="0070C0"/>
        </w:rPr>
        <w:t>Na tym etapie</w:t>
      </w:r>
      <w:r w:rsidR="001C485D" w:rsidRPr="00463301">
        <w:rPr>
          <w:rFonts w:asciiTheme="minorHAnsi" w:hAnsiTheme="minorHAnsi" w:cstheme="minorHAnsi"/>
          <w:i/>
          <w:color w:val="0070C0"/>
        </w:rPr>
        <w:t>,</w:t>
      </w:r>
      <w:r w:rsidR="00AF58D3" w:rsidRPr="00463301">
        <w:rPr>
          <w:rFonts w:asciiTheme="minorHAnsi" w:hAnsiTheme="minorHAnsi" w:cstheme="minorHAnsi"/>
          <w:i/>
          <w:color w:val="0070C0"/>
        </w:rPr>
        <w:t xml:space="preserve"> wszystkie ROP </w:t>
      </w:r>
      <w:r w:rsidR="001C485D" w:rsidRPr="00463301">
        <w:rPr>
          <w:rFonts w:asciiTheme="minorHAnsi" w:hAnsiTheme="minorHAnsi" w:cstheme="minorHAnsi"/>
          <w:i/>
          <w:color w:val="0070C0"/>
        </w:rPr>
        <w:t>pozostające w</w:t>
      </w:r>
      <w:r w:rsidR="00AF58D3" w:rsidRPr="00463301">
        <w:rPr>
          <w:rFonts w:asciiTheme="minorHAnsi" w:hAnsiTheme="minorHAnsi" w:cstheme="minorHAnsi"/>
          <w:i/>
          <w:color w:val="0070C0"/>
        </w:rPr>
        <w:t xml:space="preserve"> SL2014 w wyniku </w:t>
      </w:r>
      <w:r w:rsidR="00896EE8" w:rsidRPr="00463301">
        <w:rPr>
          <w:rFonts w:asciiTheme="minorHAnsi" w:hAnsiTheme="minorHAnsi" w:cstheme="minorHAnsi"/>
          <w:b/>
          <w:bCs/>
          <w:i/>
          <w:color w:val="0070C0"/>
        </w:rPr>
        <w:t xml:space="preserve">ostatecznych </w:t>
      </w:r>
      <w:r w:rsidR="00AF58D3" w:rsidRPr="00463301">
        <w:rPr>
          <w:rFonts w:asciiTheme="minorHAnsi" w:hAnsiTheme="minorHAnsi" w:cstheme="minorHAnsi"/>
          <w:b/>
          <w:bCs/>
          <w:i/>
          <w:color w:val="0070C0"/>
        </w:rPr>
        <w:t>ustaleń audyt</w:t>
      </w:r>
      <w:r w:rsidR="001C485D" w:rsidRPr="00463301">
        <w:rPr>
          <w:rFonts w:asciiTheme="minorHAnsi" w:hAnsiTheme="minorHAnsi" w:cstheme="minorHAnsi"/>
          <w:b/>
          <w:bCs/>
          <w:i/>
          <w:color w:val="0070C0"/>
        </w:rPr>
        <w:t xml:space="preserve">ów operacji </w:t>
      </w:r>
      <w:r w:rsidR="00AF58D3" w:rsidRPr="00463301">
        <w:rPr>
          <w:rFonts w:asciiTheme="minorHAnsi" w:hAnsiTheme="minorHAnsi" w:cstheme="minorHAnsi"/>
          <w:i/>
          <w:color w:val="0070C0"/>
        </w:rPr>
        <w:t>powinny mieć</w:t>
      </w:r>
      <w:r w:rsidR="001C485D" w:rsidRPr="00463301">
        <w:rPr>
          <w:rFonts w:asciiTheme="minorHAnsi" w:hAnsiTheme="minorHAnsi" w:cstheme="minorHAnsi"/>
          <w:i/>
          <w:color w:val="0070C0"/>
        </w:rPr>
        <w:t xml:space="preserve"> zmieniony status </w:t>
      </w:r>
      <w:r w:rsidR="00874CAD" w:rsidRPr="00463301">
        <w:rPr>
          <w:rFonts w:asciiTheme="minorHAnsi" w:hAnsiTheme="minorHAnsi" w:cstheme="minorHAnsi"/>
          <w:i/>
          <w:color w:val="0070C0"/>
        </w:rPr>
        <w:t xml:space="preserve">podstawy decyzji o zwrocie </w:t>
      </w:r>
      <w:r w:rsidR="001C485D" w:rsidRPr="00463301">
        <w:rPr>
          <w:rFonts w:asciiTheme="minorHAnsi" w:hAnsiTheme="minorHAnsi" w:cstheme="minorHAnsi"/>
          <w:i/>
          <w:color w:val="0070C0"/>
        </w:rPr>
        <w:t xml:space="preserve">na </w:t>
      </w:r>
      <w:r w:rsidR="00AF58D3" w:rsidRPr="008318D1">
        <w:rPr>
          <w:rFonts w:asciiTheme="minorHAnsi" w:hAnsiTheme="minorHAnsi" w:cstheme="minorHAnsi"/>
          <w:b/>
          <w:bCs/>
          <w:i/>
          <w:color w:val="0070C0"/>
        </w:rPr>
        <w:t>„nieprawidłowość</w:t>
      </w:r>
      <w:r w:rsidR="00463301" w:rsidRPr="008318D1">
        <w:rPr>
          <w:rFonts w:asciiTheme="minorHAnsi" w:hAnsiTheme="minorHAnsi" w:cstheme="minorHAnsi"/>
          <w:b/>
          <w:bCs/>
          <w:i/>
          <w:color w:val="0070C0"/>
        </w:rPr>
        <w:t>”.</w:t>
      </w:r>
      <w:r w:rsidR="00A5148F">
        <w:rPr>
          <w:rFonts w:asciiTheme="minorHAnsi" w:hAnsiTheme="minorHAnsi" w:cstheme="minorHAnsi"/>
          <w:i/>
          <w:color w:val="0070C0"/>
        </w:rPr>
        <w:t xml:space="preserve"> </w:t>
      </w:r>
    </w:p>
    <w:p w14:paraId="0EEBF130" w14:textId="77777777" w:rsidR="008C2679" w:rsidRPr="00A34C66" w:rsidRDefault="008C2679" w:rsidP="00A34C66">
      <w:pPr>
        <w:spacing w:after="0" w:line="240" w:lineRule="auto"/>
        <w:jc w:val="both"/>
        <w:rPr>
          <w:rFonts w:cs="Calibri"/>
          <w:b/>
          <w:color w:val="0070C0"/>
        </w:rPr>
      </w:pPr>
    </w:p>
    <w:p w14:paraId="163CD37D" w14:textId="77777777" w:rsidR="008318D1" w:rsidRDefault="008318D1" w:rsidP="00896EE8">
      <w:pPr>
        <w:spacing w:after="0" w:line="240" w:lineRule="auto"/>
        <w:rPr>
          <w:rFonts w:cs="Calibri"/>
          <w:b/>
          <w:i/>
          <w:color w:val="0070C0"/>
        </w:rPr>
      </w:pPr>
    </w:p>
    <w:p w14:paraId="32482C18" w14:textId="77777777" w:rsidR="008318D1" w:rsidRDefault="008318D1" w:rsidP="00896EE8">
      <w:pPr>
        <w:spacing w:after="0" w:line="240" w:lineRule="auto"/>
        <w:rPr>
          <w:rFonts w:cs="Calibri"/>
          <w:b/>
          <w:i/>
          <w:color w:val="0070C0"/>
        </w:rPr>
      </w:pPr>
    </w:p>
    <w:p w14:paraId="65DFD108" w14:textId="6699B881" w:rsidR="00896EE8" w:rsidRDefault="009A799C" w:rsidP="00896EE8">
      <w:pPr>
        <w:spacing w:after="0" w:line="240" w:lineRule="auto"/>
        <w:rPr>
          <w:rFonts w:cs="Calibri"/>
          <w:b/>
          <w:i/>
          <w:color w:val="0070C0"/>
        </w:rPr>
      </w:pPr>
      <w:r w:rsidRPr="00A34C66">
        <w:rPr>
          <w:rFonts w:cs="Calibri"/>
          <w:b/>
          <w:i/>
          <w:color w:val="0070C0"/>
        </w:rPr>
        <w:t xml:space="preserve">KWOTY WYCOFANE </w:t>
      </w:r>
      <w:r w:rsidR="00FF37CF">
        <w:rPr>
          <w:rFonts w:cs="Calibri"/>
          <w:b/>
          <w:i/>
          <w:color w:val="0070C0"/>
        </w:rPr>
        <w:t>- wzór załącznika nr 2 do Podsumowania wraz z objaśnieniem przedstawiono w załączniku nr 10b do Zaleceń</w:t>
      </w:r>
      <w:r w:rsidR="00896EE8">
        <w:rPr>
          <w:rFonts w:cs="Calibri"/>
          <w:b/>
          <w:i/>
          <w:color w:val="0070C0"/>
        </w:rPr>
        <w:br/>
      </w:r>
    </w:p>
    <w:p w14:paraId="49F4F772" w14:textId="7DE2C7AB" w:rsidR="008825F4" w:rsidRDefault="008825F4" w:rsidP="00FC7923">
      <w:pPr>
        <w:spacing w:before="120" w:after="0"/>
        <w:jc w:val="both"/>
        <w:rPr>
          <w:rFonts w:cs="Calibri"/>
          <w:i/>
          <w:color w:val="0070C0"/>
        </w:rPr>
      </w:pPr>
    </w:p>
    <w:p w14:paraId="0012DC44" w14:textId="0D39AA35" w:rsidR="008318D1" w:rsidRDefault="008318D1" w:rsidP="00FC7923">
      <w:pPr>
        <w:spacing w:before="120" w:after="0"/>
        <w:jc w:val="both"/>
        <w:rPr>
          <w:rFonts w:cs="Calibri"/>
          <w:i/>
          <w:color w:val="0070C0"/>
        </w:rPr>
      </w:pPr>
    </w:p>
    <w:p w14:paraId="78435F29" w14:textId="36B9BA9F" w:rsidR="008318D1" w:rsidRDefault="008318D1" w:rsidP="00FC7923">
      <w:pPr>
        <w:spacing w:before="120" w:after="0"/>
        <w:jc w:val="both"/>
        <w:rPr>
          <w:rFonts w:cs="Calibri"/>
          <w:i/>
          <w:color w:val="0070C0"/>
        </w:rPr>
      </w:pPr>
    </w:p>
    <w:p w14:paraId="0E393D82" w14:textId="551EB2DF" w:rsidR="008318D1" w:rsidRDefault="008318D1" w:rsidP="00FC7923">
      <w:pPr>
        <w:spacing w:before="120" w:after="0"/>
        <w:jc w:val="both"/>
        <w:rPr>
          <w:rFonts w:cs="Calibri"/>
          <w:i/>
          <w:color w:val="0070C0"/>
        </w:rPr>
      </w:pPr>
    </w:p>
    <w:p w14:paraId="15C0E9FC" w14:textId="13602713" w:rsidR="008318D1" w:rsidRDefault="008318D1" w:rsidP="00FC7923">
      <w:pPr>
        <w:spacing w:before="120" w:after="0"/>
        <w:jc w:val="both"/>
        <w:rPr>
          <w:rFonts w:cs="Calibri"/>
          <w:i/>
          <w:color w:val="0070C0"/>
        </w:rPr>
      </w:pPr>
    </w:p>
    <w:p w14:paraId="6AC7C6F6" w14:textId="6D9A8D4E" w:rsidR="008318D1" w:rsidRDefault="008318D1" w:rsidP="00FC7923">
      <w:pPr>
        <w:spacing w:before="120" w:after="0"/>
        <w:jc w:val="both"/>
        <w:rPr>
          <w:rFonts w:cs="Calibri"/>
          <w:i/>
          <w:color w:val="0070C0"/>
        </w:rPr>
      </w:pPr>
    </w:p>
    <w:p w14:paraId="5D2BE81D" w14:textId="2AEA56BD" w:rsidR="008318D1" w:rsidRDefault="008318D1" w:rsidP="00FC7923">
      <w:pPr>
        <w:spacing w:before="120" w:after="0"/>
        <w:jc w:val="both"/>
        <w:rPr>
          <w:rFonts w:cs="Calibri"/>
          <w:i/>
          <w:color w:val="0070C0"/>
        </w:rPr>
      </w:pPr>
    </w:p>
    <w:p w14:paraId="7B0E6480" w14:textId="6926BE71" w:rsidR="008318D1" w:rsidRDefault="008318D1" w:rsidP="00FC7923">
      <w:pPr>
        <w:spacing w:before="120" w:after="0"/>
        <w:jc w:val="both"/>
        <w:rPr>
          <w:rFonts w:cs="Calibri"/>
          <w:i/>
          <w:color w:val="0070C0"/>
        </w:rPr>
      </w:pPr>
    </w:p>
    <w:p w14:paraId="0E64E9CB" w14:textId="61B140F9" w:rsidR="008318D1" w:rsidRDefault="008318D1" w:rsidP="00FC7923">
      <w:pPr>
        <w:spacing w:before="120" w:after="0"/>
        <w:jc w:val="both"/>
        <w:rPr>
          <w:rFonts w:cs="Calibri"/>
          <w:i/>
          <w:color w:val="0070C0"/>
        </w:rPr>
      </w:pPr>
    </w:p>
    <w:p w14:paraId="681673CF" w14:textId="77777777" w:rsidR="008318D1" w:rsidRDefault="008318D1" w:rsidP="00FC7923">
      <w:pPr>
        <w:spacing w:before="120" w:after="0"/>
        <w:jc w:val="both"/>
        <w:rPr>
          <w:rFonts w:cs="Calibri"/>
          <w:i/>
          <w:color w:val="0070C0"/>
        </w:rPr>
      </w:pPr>
    </w:p>
    <w:p w14:paraId="633DFF6C" w14:textId="17B244C6" w:rsidR="00623EE2" w:rsidRPr="002401C1" w:rsidRDefault="00FD7569" w:rsidP="003A41F8">
      <w:pPr>
        <w:spacing w:before="120" w:after="0" w:line="240" w:lineRule="auto"/>
        <w:jc w:val="both"/>
        <w:rPr>
          <w:rFonts w:cs="Calibri"/>
          <w:b/>
        </w:rPr>
      </w:pPr>
      <w:r w:rsidRPr="000E369A">
        <w:rPr>
          <w:rFonts w:cs="Calibri"/>
          <w:b/>
        </w:rPr>
        <w:t xml:space="preserve">I.B. </w:t>
      </w:r>
      <w:r w:rsidR="0086056E" w:rsidRPr="000E369A">
        <w:rPr>
          <w:rFonts w:cs="Calibri"/>
          <w:b/>
        </w:rPr>
        <w:t>Podsumowanie kontroli administracyjnych</w:t>
      </w:r>
      <w:r w:rsidR="006372B6" w:rsidRPr="000E369A">
        <w:rPr>
          <w:rFonts w:cs="Calibri"/>
          <w:b/>
        </w:rPr>
        <w:t xml:space="preserve"> </w:t>
      </w:r>
      <w:r w:rsidR="0086056E" w:rsidRPr="00292587">
        <w:rPr>
          <w:rFonts w:cs="Calibri"/>
          <w:b/>
        </w:rPr>
        <w:t>przeprowadzonych w roku obrachunkowym, kończącym się</w:t>
      </w:r>
      <w:r w:rsidR="004B7FA4" w:rsidRPr="00292587">
        <w:rPr>
          <w:rFonts w:cs="Calibri"/>
          <w:b/>
        </w:rPr>
        <w:t xml:space="preserve"> 3</w:t>
      </w:r>
      <w:r w:rsidR="0086056E" w:rsidRPr="00292587">
        <w:rPr>
          <w:rFonts w:cs="Calibri"/>
          <w:b/>
        </w:rPr>
        <w:t xml:space="preserve">0 czerwca </w:t>
      </w:r>
      <w:r w:rsidR="004B7FA4" w:rsidRPr="00292587">
        <w:rPr>
          <w:rFonts w:cs="Calibri"/>
          <w:b/>
        </w:rPr>
        <w:t>…</w:t>
      </w:r>
      <w:r w:rsidR="0086056E" w:rsidRPr="00292587">
        <w:rPr>
          <w:rFonts w:cs="Calibri"/>
          <w:b/>
        </w:rPr>
        <w:t xml:space="preserve"> r</w:t>
      </w:r>
      <w:r w:rsidR="00623EE2" w:rsidRPr="002401C1">
        <w:rPr>
          <w:rFonts w:cs="Calibri"/>
          <w:b/>
        </w:rPr>
        <w:t>.</w:t>
      </w:r>
      <w:r w:rsidR="00380618">
        <w:rPr>
          <w:rStyle w:val="Odwoanieprzypisudolnego"/>
          <w:rFonts w:cs="Calibri"/>
          <w:b/>
        </w:rPr>
        <w:footnoteReference w:id="3"/>
      </w:r>
    </w:p>
    <w:p w14:paraId="5C7CB690" w14:textId="77777777" w:rsidR="0086056E" w:rsidRPr="000E369A" w:rsidRDefault="004F2024" w:rsidP="006A2DA4">
      <w:pPr>
        <w:spacing w:after="0"/>
        <w:ind w:left="426"/>
        <w:jc w:val="both"/>
        <w:rPr>
          <w:rFonts w:cs="Calibri"/>
          <w:b/>
        </w:rPr>
      </w:pPr>
      <w:r w:rsidRPr="002401C1">
        <w:rPr>
          <w:rFonts w:cs="Calibri"/>
          <w:b/>
        </w:rPr>
        <w:t xml:space="preserve">- </w:t>
      </w:r>
      <w:r w:rsidR="004B7FA4" w:rsidRPr="000E369A">
        <w:rPr>
          <w:rFonts w:cs="Calibri"/>
          <w:b/>
          <w:u w:val="single"/>
        </w:rPr>
        <w:t>weryfikacja wniosków o płatność</w:t>
      </w:r>
    </w:p>
    <w:p w14:paraId="37749478" w14:textId="77777777" w:rsidR="000E6E20" w:rsidRDefault="00292587" w:rsidP="00702B3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   </w:t>
      </w:r>
    </w:p>
    <w:p w14:paraId="0E70977D" w14:textId="77777777" w:rsidR="005613CC" w:rsidRPr="00292587" w:rsidRDefault="00083CF5" w:rsidP="00702B34">
      <w:pPr>
        <w:spacing w:after="0"/>
        <w:jc w:val="both"/>
        <w:rPr>
          <w:rFonts w:cs="Calibri"/>
          <w:b/>
        </w:rPr>
      </w:pPr>
      <w:r w:rsidRPr="00292587">
        <w:rPr>
          <w:rFonts w:cs="Calibri"/>
          <w:b/>
        </w:rPr>
        <w:t xml:space="preserve">Tabela </w:t>
      </w:r>
      <w:r w:rsidR="009905CF" w:rsidRPr="00292587">
        <w:rPr>
          <w:rFonts w:cs="Calibri"/>
          <w:b/>
        </w:rPr>
        <w:t>B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4"/>
        <w:gridCol w:w="3609"/>
        <w:gridCol w:w="6677"/>
      </w:tblGrid>
      <w:tr w:rsidR="009F0B14" w:rsidRPr="00702B34" w14:paraId="3F2E36DF" w14:textId="77777777" w:rsidTr="00702B34">
        <w:tc>
          <w:tcPr>
            <w:tcW w:w="13750" w:type="dxa"/>
            <w:gridSpan w:val="3"/>
            <w:shd w:val="clear" w:color="auto" w:fill="D9D9D9"/>
          </w:tcPr>
          <w:p w14:paraId="10704C5D" w14:textId="77777777" w:rsidR="005613CC" w:rsidRPr="000E369A" w:rsidRDefault="005613CC" w:rsidP="009905CF">
            <w:pPr>
              <w:pStyle w:val="Default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587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Opis przyjętej metodyki </w:t>
            </w:r>
            <w:r w:rsidR="009905CF" w:rsidRPr="00702B3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kontroli i szczegółów przeprowadzonej oceny ryzyka: weryfikacja każdego wydatku vs. weryfikacja na próbie (sposób doboru próby)</w:t>
            </w:r>
            <w:r w:rsidR="009905CF" w:rsidRPr="000E36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 W</w:t>
            </w:r>
            <w:r w:rsidR="009905CF" w:rsidRPr="00702B34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przypadku zmiany metodyki należy zamieścić zaktualizowane informacje</w:t>
            </w:r>
            <w:r w:rsidR="009905CF" w:rsidRPr="000E369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</w:t>
            </w:r>
          </w:p>
        </w:tc>
      </w:tr>
      <w:tr w:rsidR="009F0B14" w:rsidRPr="00702B34" w14:paraId="6A8DCF1C" w14:textId="77777777" w:rsidTr="00702B34">
        <w:tc>
          <w:tcPr>
            <w:tcW w:w="137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FBCD7E" w14:textId="77777777" w:rsidR="00577451" w:rsidRPr="00857920" w:rsidRDefault="00577451" w:rsidP="003A41F8">
            <w:pPr>
              <w:spacing w:before="120" w:after="0" w:line="240" w:lineRule="exact"/>
              <w:jc w:val="both"/>
              <w:rPr>
                <w:rFonts w:cs="Arial"/>
                <w:i/>
                <w:color w:val="0070C0"/>
              </w:rPr>
            </w:pPr>
            <w:r w:rsidRPr="00857920">
              <w:rPr>
                <w:rFonts w:cs="Arial"/>
                <w:i/>
                <w:color w:val="0070C0"/>
              </w:rPr>
              <w:t xml:space="preserve">Jeżeli przyjęta w IP/IW metodyka kontroli administracyjnych i oceny ryzyka jest zgodna z: </w:t>
            </w:r>
          </w:p>
          <w:p w14:paraId="59075BB9" w14:textId="77777777" w:rsidR="00577451" w:rsidRPr="00857920" w:rsidRDefault="00577451" w:rsidP="003A41F8">
            <w:pPr>
              <w:spacing w:before="120" w:after="0" w:line="240" w:lineRule="exact"/>
              <w:jc w:val="both"/>
              <w:rPr>
                <w:rFonts w:cs="Calibri"/>
                <w:i/>
                <w:color w:val="0070C0"/>
              </w:rPr>
            </w:pPr>
            <w:r w:rsidRPr="00857920">
              <w:rPr>
                <w:rFonts w:cs="Arial"/>
                <w:i/>
                <w:color w:val="0070C0"/>
              </w:rPr>
              <w:t xml:space="preserve">1) Zaleceniami dla instytucji zaangażowanych w realizację </w:t>
            </w:r>
            <w:proofErr w:type="spellStart"/>
            <w:r w:rsidRPr="00857920">
              <w:rPr>
                <w:rFonts w:cs="Arial"/>
                <w:i/>
                <w:color w:val="0070C0"/>
              </w:rPr>
              <w:t>POIiŚ</w:t>
            </w:r>
            <w:proofErr w:type="spellEnd"/>
            <w:r w:rsidRPr="00857920">
              <w:rPr>
                <w:rFonts w:cs="Arial"/>
                <w:i/>
                <w:color w:val="0070C0"/>
              </w:rPr>
              <w:t xml:space="preserve"> 2014-2020 w zakresie procedur kontrolnych oraz systemu rocznych rozliczeń</w:t>
            </w:r>
            <w:r w:rsidRPr="00857920">
              <w:rPr>
                <w:rFonts w:cs="Calibri"/>
                <w:i/>
                <w:color w:val="0070C0"/>
              </w:rPr>
              <w:t xml:space="preserve"> oraz</w:t>
            </w:r>
          </w:p>
          <w:p w14:paraId="0A56B947" w14:textId="77777777" w:rsidR="00651C8B" w:rsidRPr="00857920" w:rsidRDefault="00577451" w:rsidP="003A41F8">
            <w:pPr>
              <w:spacing w:before="120" w:after="0" w:line="240" w:lineRule="exact"/>
              <w:jc w:val="both"/>
              <w:rPr>
                <w:rFonts w:cs="Calibri"/>
                <w:i/>
                <w:color w:val="0070C0"/>
              </w:rPr>
            </w:pPr>
            <w:r w:rsidRPr="00857920">
              <w:rPr>
                <w:rFonts w:cs="Calibri"/>
                <w:i/>
                <w:color w:val="0070C0"/>
              </w:rPr>
              <w:t xml:space="preserve">2) Zaleceniami w zakresie wzoru wniosku o płatność beneficjenta w ramach </w:t>
            </w:r>
            <w:proofErr w:type="spellStart"/>
            <w:r w:rsidRPr="00857920">
              <w:rPr>
                <w:rFonts w:cs="Calibri"/>
                <w:i/>
                <w:color w:val="0070C0"/>
              </w:rPr>
              <w:t>POIiŚ</w:t>
            </w:r>
            <w:proofErr w:type="spellEnd"/>
            <w:r w:rsidRPr="00857920">
              <w:rPr>
                <w:rFonts w:cs="Calibri"/>
                <w:i/>
                <w:color w:val="0070C0"/>
              </w:rPr>
              <w:t xml:space="preserve"> 2014-2020 </w:t>
            </w:r>
            <w:r w:rsidR="00651C8B">
              <w:rPr>
                <w:rFonts w:cs="Calibri"/>
                <w:i/>
                <w:color w:val="0070C0"/>
              </w:rPr>
              <w:t>oraz</w:t>
            </w:r>
          </w:p>
          <w:p w14:paraId="3C0E8FF1" w14:textId="77777777" w:rsidR="00857920" w:rsidRDefault="00651C8B" w:rsidP="003A41F8">
            <w:pPr>
              <w:spacing w:before="120" w:after="0" w:line="240" w:lineRule="exact"/>
              <w:jc w:val="both"/>
              <w:rPr>
                <w:rFonts w:cs="Calibri"/>
                <w:i/>
                <w:color w:val="0070C0"/>
              </w:rPr>
            </w:pPr>
            <w:r w:rsidRPr="00857920">
              <w:rPr>
                <w:rFonts w:cs="Calibri"/>
                <w:i/>
                <w:color w:val="0070C0"/>
              </w:rPr>
              <w:t>3)</w:t>
            </w:r>
            <w:r>
              <w:rPr>
                <w:rFonts w:cs="Calibri"/>
                <w:i/>
                <w:color w:val="0070C0"/>
              </w:rPr>
              <w:t xml:space="preserve"> Sektorowym Planem Kontroli</w:t>
            </w:r>
            <w:r w:rsidRPr="00376E4D">
              <w:rPr>
                <w:rFonts w:cs="Calibri"/>
                <w:i/>
                <w:color w:val="0070C0"/>
              </w:rPr>
              <w:t xml:space="preserve"> </w:t>
            </w:r>
            <w:r>
              <w:rPr>
                <w:rFonts w:cs="Calibri"/>
                <w:i/>
                <w:color w:val="0070C0"/>
              </w:rPr>
              <w:t xml:space="preserve">na rok obrachunkowy, którego podsumowanie dotyczy, </w:t>
            </w:r>
          </w:p>
          <w:p w14:paraId="15B4DE67" w14:textId="77777777" w:rsidR="00651C8B" w:rsidRDefault="00651C8B" w:rsidP="003A41F8">
            <w:pPr>
              <w:spacing w:before="120" w:after="0" w:line="240" w:lineRule="exact"/>
              <w:jc w:val="both"/>
              <w:rPr>
                <w:i/>
              </w:rPr>
            </w:pPr>
            <w:r w:rsidRPr="00376E4D">
              <w:rPr>
                <w:rFonts w:cs="Calibri"/>
                <w:i/>
                <w:color w:val="0070C0"/>
              </w:rPr>
              <w:t>należy  wskazać, że jest zgodna z ww. dokumentami</w:t>
            </w:r>
            <w:r>
              <w:rPr>
                <w:rFonts w:cs="Calibri"/>
                <w:i/>
                <w:color w:val="0070C0"/>
              </w:rPr>
              <w:t xml:space="preserve"> oraz dodać jednym zdaniem, że jest to weryfikacja 100% dokumentów lub na próbie dokumentów (zgodnie z metodyką zaleceń/SPK).</w:t>
            </w:r>
            <w:r>
              <w:rPr>
                <w:i/>
              </w:rPr>
              <w:t xml:space="preserve"> </w:t>
            </w:r>
          </w:p>
          <w:p w14:paraId="56C4E4B1" w14:textId="77777777" w:rsidR="00F87DB0" w:rsidRDefault="00F87DB0" w:rsidP="003A41F8">
            <w:pPr>
              <w:spacing w:before="120" w:after="0" w:line="240" w:lineRule="exact"/>
              <w:jc w:val="both"/>
              <w:rPr>
                <w:rFonts w:cs="Calibri"/>
                <w:i/>
                <w:color w:val="0070C0"/>
              </w:rPr>
            </w:pPr>
            <w:r>
              <w:rPr>
                <w:rFonts w:cs="Calibri"/>
                <w:i/>
                <w:color w:val="0070C0"/>
              </w:rPr>
              <w:t xml:space="preserve"> Jeśli IP/IW weryfikuje wnioski w odmienny sposób, tj.:  na podstawie zgody IZ – należy powołać się na odpowiednią  korespondencję. </w:t>
            </w:r>
          </w:p>
          <w:p w14:paraId="5A863AE2" w14:textId="77777777" w:rsidR="008C2679" w:rsidRPr="00857920" w:rsidRDefault="00F87DB0" w:rsidP="003A41F8">
            <w:pPr>
              <w:spacing w:before="120" w:after="0" w:line="240" w:lineRule="exact"/>
              <w:jc w:val="both"/>
              <w:rPr>
                <w:rFonts w:cs="Calibri"/>
                <w:b/>
                <w:i/>
              </w:rPr>
            </w:pPr>
            <w:r>
              <w:rPr>
                <w:rFonts w:cs="Calibri"/>
                <w:i/>
                <w:color w:val="0070C0"/>
              </w:rPr>
              <w:t xml:space="preserve"> </w:t>
            </w:r>
            <w:r w:rsidR="00D316EA" w:rsidRPr="00857920">
              <w:rPr>
                <w:rFonts w:cs="Calibri"/>
                <w:i/>
                <w:color w:val="0070C0"/>
              </w:rPr>
              <w:t xml:space="preserve">Jeśli </w:t>
            </w:r>
            <w:r w:rsidR="004A58D3" w:rsidRPr="00857920">
              <w:rPr>
                <w:rFonts w:cs="Calibri"/>
                <w:i/>
                <w:color w:val="0070C0"/>
              </w:rPr>
              <w:t xml:space="preserve">metodyka </w:t>
            </w:r>
            <w:r w:rsidR="00D316EA" w:rsidRPr="00857920">
              <w:rPr>
                <w:rFonts w:cs="Calibri"/>
                <w:i/>
                <w:color w:val="0070C0"/>
              </w:rPr>
              <w:t xml:space="preserve">nie </w:t>
            </w:r>
            <w:r w:rsidR="004A58D3" w:rsidRPr="00857920">
              <w:rPr>
                <w:rFonts w:cs="Calibri"/>
                <w:i/>
                <w:color w:val="0070C0"/>
              </w:rPr>
              <w:t xml:space="preserve">uległa </w:t>
            </w:r>
            <w:r w:rsidR="00D316EA" w:rsidRPr="00857920">
              <w:rPr>
                <w:rFonts w:cs="Calibri"/>
                <w:i/>
                <w:color w:val="0070C0"/>
              </w:rPr>
              <w:t xml:space="preserve">znacznym </w:t>
            </w:r>
            <w:r w:rsidR="004A58D3" w:rsidRPr="00857920">
              <w:rPr>
                <w:rFonts w:cs="Calibri"/>
                <w:i/>
                <w:color w:val="0070C0"/>
              </w:rPr>
              <w:t>zmian</w:t>
            </w:r>
            <w:r w:rsidR="00D316EA" w:rsidRPr="00857920">
              <w:rPr>
                <w:rFonts w:cs="Calibri"/>
                <w:i/>
                <w:color w:val="0070C0"/>
              </w:rPr>
              <w:t>om, to n</w:t>
            </w:r>
            <w:r w:rsidR="004A58D3" w:rsidRPr="00857920">
              <w:rPr>
                <w:rFonts w:cs="Calibri"/>
                <w:i/>
                <w:color w:val="0070C0"/>
              </w:rPr>
              <w:t xml:space="preserve">ależy </w:t>
            </w:r>
            <w:r w:rsidR="00D316EA" w:rsidRPr="00857920">
              <w:rPr>
                <w:rFonts w:cs="Calibri"/>
                <w:i/>
                <w:color w:val="0070C0"/>
              </w:rPr>
              <w:t xml:space="preserve">tylko potwierdzić „brak </w:t>
            </w:r>
            <w:r w:rsidR="009A799C" w:rsidRPr="00857920">
              <w:rPr>
                <w:rFonts w:cs="Calibri"/>
                <w:i/>
                <w:color w:val="0070C0"/>
              </w:rPr>
              <w:t xml:space="preserve">zmian w porównaniu </w:t>
            </w:r>
            <w:r w:rsidR="004A58D3" w:rsidRPr="00857920">
              <w:rPr>
                <w:rFonts w:cs="Calibri"/>
                <w:i/>
                <w:color w:val="0070C0"/>
              </w:rPr>
              <w:t>do poprzedniego okresu obrachunkowego”</w:t>
            </w:r>
            <w:r w:rsidR="00C33BC5">
              <w:rPr>
                <w:rFonts w:cs="Calibri"/>
                <w:i/>
                <w:color w:val="0070C0"/>
              </w:rPr>
              <w:t>.</w:t>
            </w:r>
            <w:r w:rsidR="007B5939">
              <w:rPr>
                <w:rFonts w:cs="Calibri"/>
                <w:i/>
                <w:color w:val="0070C0"/>
              </w:rPr>
              <w:t xml:space="preserve"> </w:t>
            </w:r>
            <w:r w:rsidR="007B5939">
              <w:rPr>
                <w:rFonts w:cs="Calibri"/>
                <w:i/>
                <w:color w:val="0070C0"/>
              </w:rPr>
              <w:br/>
            </w:r>
            <w:r w:rsidR="00D316EA" w:rsidRPr="00857920">
              <w:rPr>
                <w:rFonts w:cs="Calibri"/>
                <w:i/>
                <w:color w:val="0070C0"/>
              </w:rPr>
              <w:t>Jeżeli zmiany wystąpiły – należy je krótko opisać.</w:t>
            </w:r>
          </w:p>
        </w:tc>
      </w:tr>
      <w:tr w:rsidR="009F0B14" w:rsidRPr="00702B34" w14:paraId="51EB134C" w14:textId="77777777" w:rsidTr="00702B34">
        <w:trPr>
          <w:trHeight w:val="318"/>
        </w:trPr>
        <w:tc>
          <w:tcPr>
            <w:tcW w:w="70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4F4B4C" w14:textId="77777777" w:rsidR="00A01709" w:rsidRPr="00702B34" w:rsidRDefault="00A01709" w:rsidP="000F75E3">
            <w:pPr>
              <w:pStyle w:val="Default"/>
              <w:ind w:left="720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Główne wyniki i rodzaj wykrytych błędów </w:t>
            </w:r>
          </w:p>
        </w:tc>
        <w:tc>
          <w:tcPr>
            <w:tcW w:w="667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4608928D" w14:textId="77777777" w:rsidR="00A01709" w:rsidRPr="00292587" w:rsidRDefault="00A01709" w:rsidP="003A41F8">
            <w:pPr>
              <w:spacing w:after="0"/>
              <w:rPr>
                <w:rFonts w:cs="Calibri"/>
                <w:b/>
              </w:rPr>
            </w:pPr>
            <w:r w:rsidRPr="000E369A">
              <w:rPr>
                <w:rFonts w:cs="Calibri"/>
              </w:rPr>
              <w:t>Wyciągnięte wnioski</w:t>
            </w:r>
            <w:r w:rsidR="004B7FA4" w:rsidRPr="000E369A">
              <w:rPr>
                <w:rFonts w:cs="Calibri"/>
              </w:rPr>
              <w:t xml:space="preserve"> </w:t>
            </w:r>
            <w:r w:rsidRPr="000E369A">
              <w:rPr>
                <w:rFonts w:cs="Calibri"/>
              </w:rPr>
              <w:t>i podjęte lub planowane działania naprawcze</w:t>
            </w:r>
            <w:r w:rsidR="00086FA7" w:rsidRPr="002401C1">
              <w:rPr>
                <w:rFonts w:cs="Calibri"/>
              </w:rPr>
              <w:t xml:space="preserve">, </w:t>
            </w:r>
            <w:r w:rsidRPr="000E369A">
              <w:rPr>
                <w:rFonts w:cs="Calibri"/>
              </w:rPr>
              <w:t>w zależności</w:t>
            </w:r>
            <w:r w:rsidRPr="00292587">
              <w:rPr>
                <w:rFonts w:cs="Calibri"/>
              </w:rPr>
              <w:t xml:space="preserve"> od charakteru nieprawidłowości, tj. charakteru indywidualnego lub systemowego</w:t>
            </w:r>
            <w:r w:rsidR="00086FA7" w:rsidRPr="002401C1">
              <w:rPr>
                <w:rFonts w:cs="Calibri"/>
              </w:rPr>
              <w:t>.</w:t>
            </w:r>
          </w:p>
        </w:tc>
      </w:tr>
      <w:tr w:rsidR="00A01709" w:rsidRPr="00702B34" w14:paraId="07A2132F" w14:textId="77777777" w:rsidTr="009F0713">
        <w:trPr>
          <w:trHeight w:val="424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69B30FD0" w14:textId="53F5AC03" w:rsidR="00A01709" w:rsidRPr="00702B34" w:rsidRDefault="00A01709" w:rsidP="009F0713">
            <w:pPr>
              <w:pStyle w:val="Default"/>
              <w:jc w:val="both"/>
              <w:rPr>
                <w:rFonts w:ascii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0A075" w14:textId="384F1322" w:rsidR="00A01709" w:rsidRPr="00702B34" w:rsidRDefault="00A01709" w:rsidP="009F0713">
            <w:pPr>
              <w:spacing w:after="0"/>
              <w:jc w:val="both"/>
              <w:rPr>
                <w:rFonts w:cs="Calibri"/>
                <w:sz w:val="18"/>
              </w:rPr>
            </w:pPr>
          </w:p>
        </w:tc>
        <w:tc>
          <w:tcPr>
            <w:tcW w:w="667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5F874B4" w14:textId="77777777" w:rsidR="00A01709" w:rsidRPr="00702B34" w:rsidRDefault="00A01709" w:rsidP="00ED0324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5613CC" w:rsidRPr="00702B34" w14:paraId="3B476F3E" w14:textId="77777777" w:rsidTr="00702B34">
        <w:trPr>
          <w:trHeight w:val="849"/>
        </w:trPr>
        <w:tc>
          <w:tcPr>
            <w:tcW w:w="70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C693DD" w14:textId="5CAD1CE2" w:rsidR="00870FFF" w:rsidRPr="00857920" w:rsidRDefault="00481D89" w:rsidP="008D2A6A">
            <w:pPr>
              <w:spacing w:before="120" w:after="0" w:line="240" w:lineRule="exact"/>
              <w:jc w:val="both"/>
              <w:rPr>
                <w:rFonts w:cs="Calibri"/>
                <w:i/>
                <w:color w:val="0070C0"/>
              </w:rPr>
            </w:pPr>
            <w:r w:rsidRPr="008F172A">
              <w:rPr>
                <w:rFonts w:cs="Calibri"/>
                <w:i/>
                <w:color w:val="0070C0"/>
              </w:rPr>
              <w:t xml:space="preserve">Informacje należy podawać w sposób </w:t>
            </w:r>
            <w:r w:rsidRPr="008F172A">
              <w:rPr>
                <w:rFonts w:cs="Arial"/>
                <w:i/>
                <w:color w:val="0070C0"/>
              </w:rPr>
              <w:t>zwięzły,</w:t>
            </w:r>
            <w:r w:rsidRPr="008F172A">
              <w:rPr>
                <w:rFonts w:cs="Calibri"/>
                <w:i/>
                <w:color w:val="0070C0"/>
              </w:rPr>
              <w:t xml:space="preserve"> </w:t>
            </w:r>
            <w:r w:rsidRPr="008F172A">
              <w:rPr>
                <w:rFonts w:cs="Arial"/>
                <w:i/>
                <w:color w:val="0070C0"/>
              </w:rPr>
              <w:t>dla całego sektora, bez podziału na poszczególne projekty czy kontrole. Należy w</w:t>
            </w:r>
            <w:r w:rsidRPr="008F172A">
              <w:rPr>
                <w:rFonts w:cs="Calibri"/>
                <w:i/>
                <w:color w:val="0070C0"/>
              </w:rPr>
              <w:t xml:space="preserve">ybrać </w:t>
            </w:r>
            <w:r w:rsidR="008D2A6A">
              <w:rPr>
                <w:rFonts w:cs="Calibri"/>
                <w:i/>
                <w:color w:val="0070C0"/>
              </w:rPr>
              <w:t>pozycję</w:t>
            </w:r>
            <w:r w:rsidRPr="008F172A">
              <w:rPr>
                <w:rFonts w:cs="Calibri"/>
                <w:i/>
                <w:color w:val="0070C0"/>
              </w:rPr>
              <w:t xml:space="preserve"> z typologii ustaleń z Załącznika 2 do Wytycznych KE EGESIF _15-0008-05 z dn. 3/12/2018 dostępnej również w załączniku 10c do Zaleceń w zakresie kontroli.</w:t>
            </w:r>
            <w:r>
              <w:rPr>
                <w:rFonts w:cs="Calibri"/>
                <w:i/>
                <w:color w:val="0070C0"/>
              </w:rPr>
              <w:t xml:space="preserve"> </w:t>
            </w:r>
          </w:p>
        </w:tc>
        <w:tc>
          <w:tcPr>
            <w:tcW w:w="6677" w:type="dxa"/>
            <w:shd w:val="clear" w:color="auto" w:fill="auto"/>
          </w:tcPr>
          <w:p w14:paraId="3023826B" w14:textId="77777777" w:rsidR="008A3210" w:rsidRPr="00857920" w:rsidRDefault="008A3210" w:rsidP="003A41F8">
            <w:pPr>
              <w:spacing w:before="120" w:after="0" w:line="240" w:lineRule="exact"/>
              <w:jc w:val="both"/>
              <w:rPr>
                <w:rFonts w:cs="Calibri"/>
                <w:i/>
                <w:color w:val="0070C0"/>
              </w:rPr>
            </w:pPr>
          </w:p>
          <w:p w14:paraId="5D4F0388" w14:textId="77777777" w:rsidR="004A58D3" w:rsidRPr="00857920" w:rsidRDefault="004A58D3" w:rsidP="003A41F8">
            <w:pPr>
              <w:spacing w:before="120" w:after="0" w:line="240" w:lineRule="exact"/>
              <w:jc w:val="both"/>
              <w:rPr>
                <w:rFonts w:cs="Calibri"/>
                <w:i/>
                <w:color w:val="0070C0"/>
              </w:rPr>
            </w:pPr>
            <w:r w:rsidRPr="00857920">
              <w:rPr>
                <w:rFonts w:cs="Calibri"/>
                <w:i/>
                <w:color w:val="0070C0"/>
              </w:rPr>
              <w:t>Dane należy pod</w:t>
            </w:r>
            <w:r w:rsidR="00384AB9" w:rsidRPr="00857920">
              <w:rPr>
                <w:rFonts w:cs="Calibri"/>
                <w:i/>
                <w:color w:val="0070C0"/>
              </w:rPr>
              <w:t>a</w:t>
            </w:r>
            <w:r w:rsidRPr="00857920">
              <w:rPr>
                <w:rFonts w:cs="Calibri"/>
                <w:i/>
                <w:color w:val="0070C0"/>
              </w:rPr>
              <w:t>wać syntetycznie, w punktach.</w:t>
            </w:r>
          </w:p>
        </w:tc>
      </w:tr>
    </w:tbl>
    <w:p w14:paraId="3E837A83" w14:textId="77777777" w:rsidR="008825F4" w:rsidRDefault="008825F4" w:rsidP="00857920">
      <w:pPr>
        <w:spacing w:before="120" w:after="0"/>
        <w:rPr>
          <w:rFonts w:cs="Calibri"/>
        </w:rPr>
      </w:pPr>
    </w:p>
    <w:p w14:paraId="54FFB706" w14:textId="77777777" w:rsidR="00CD61B7" w:rsidRDefault="002478DF" w:rsidP="00857920">
      <w:pPr>
        <w:spacing w:before="120" w:after="0"/>
        <w:rPr>
          <w:rFonts w:cs="Calibri"/>
        </w:rPr>
      </w:pPr>
      <w:r>
        <w:rPr>
          <w:rFonts w:cs="Calibri"/>
        </w:rPr>
        <w:t>K</w:t>
      </w:r>
      <w:r w:rsidR="00CD61B7">
        <w:rPr>
          <w:rFonts w:cs="Calibri"/>
        </w:rPr>
        <w:t xml:space="preserve">orekty (kwoty wycofane) nałożone w wyniku </w:t>
      </w:r>
      <w:r w:rsidR="00CD61B7" w:rsidRPr="00857920">
        <w:rPr>
          <w:rFonts w:cs="Calibri"/>
          <w:b/>
        </w:rPr>
        <w:t>kontroli administracyjnych</w:t>
      </w:r>
      <w:r w:rsidR="00CD61B7">
        <w:rPr>
          <w:rFonts w:cs="Calibri"/>
        </w:rPr>
        <w:t xml:space="preserve"> są wykazane w załączniku nr 2 do </w:t>
      </w:r>
      <w:r w:rsidR="00CD61B7" w:rsidRPr="00857920">
        <w:rPr>
          <w:rFonts w:cs="Calibri"/>
          <w:i/>
        </w:rPr>
        <w:t>Podsumowania</w:t>
      </w:r>
      <w:r w:rsidR="006634F3">
        <w:rPr>
          <w:rFonts w:cs="Calibri"/>
        </w:rPr>
        <w:t>.</w:t>
      </w:r>
    </w:p>
    <w:p w14:paraId="5A2275C6" w14:textId="77777777" w:rsidR="00541CC6" w:rsidRDefault="00541CC6" w:rsidP="00702B3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br/>
      </w:r>
    </w:p>
    <w:p w14:paraId="48E94F53" w14:textId="77777777" w:rsidR="00541CC6" w:rsidRDefault="00541CC6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711D4D4C" w14:textId="2AA04070" w:rsidR="008A3210" w:rsidRPr="000E369A" w:rsidRDefault="00FD7569" w:rsidP="00702B34">
      <w:pPr>
        <w:spacing w:after="0"/>
        <w:jc w:val="both"/>
        <w:rPr>
          <w:rFonts w:cs="Calibri"/>
          <w:b/>
        </w:rPr>
      </w:pPr>
      <w:r w:rsidRPr="00292587">
        <w:rPr>
          <w:rFonts w:cs="Calibri"/>
          <w:b/>
        </w:rPr>
        <w:lastRenderedPageBreak/>
        <w:t xml:space="preserve">I.C. </w:t>
      </w:r>
      <w:r w:rsidR="006E3631" w:rsidRPr="00292587">
        <w:rPr>
          <w:rFonts w:cs="Calibri"/>
          <w:b/>
        </w:rPr>
        <w:t>Podsumowanie kontroli przeprowadzonych w zakresie wydatków w odniesieniu do roku obrachunkowego kończącego się w dn</w:t>
      </w:r>
      <w:r w:rsidR="00C157A8" w:rsidRPr="002401C1">
        <w:rPr>
          <w:rFonts w:cs="Calibri"/>
          <w:b/>
        </w:rPr>
        <w:t>.</w:t>
      </w:r>
      <w:r w:rsidR="006E3631" w:rsidRPr="000E369A">
        <w:rPr>
          <w:rFonts w:cs="Calibri"/>
          <w:b/>
        </w:rPr>
        <w:t>30 czerwca</w:t>
      </w:r>
      <w:r w:rsidR="00C157A8" w:rsidRPr="002401C1">
        <w:rPr>
          <w:rFonts w:cs="Calibri"/>
          <w:b/>
        </w:rPr>
        <w:t xml:space="preserve"> ..r.</w:t>
      </w:r>
      <w:r w:rsidR="00380618">
        <w:rPr>
          <w:rStyle w:val="Odwoanieprzypisudolnego"/>
          <w:rFonts w:cs="Calibri"/>
          <w:b/>
        </w:rPr>
        <w:footnoteReference w:id="4"/>
      </w:r>
      <w:r w:rsidR="006E3631" w:rsidRPr="000E369A">
        <w:rPr>
          <w:rFonts w:cs="Calibri"/>
          <w:b/>
        </w:rPr>
        <w:t xml:space="preserve"> </w:t>
      </w:r>
      <w:r w:rsidR="006E3631" w:rsidRPr="00702B34">
        <w:rPr>
          <w:rFonts w:cs="Calibri"/>
          <w:b/>
          <w:bCs/>
          <w:u w:val="single"/>
        </w:rPr>
        <w:t>kontrole na miejscu</w:t>
      </w:r>
      <w:r w:rsidR="006E3631" w:rsidRPr="000E369A">
        <w:rPr>
          <w:rFonts w:cs="Calibri"/>
          <w:b/>
          <w:bCs/>
        </w:rPr>
        <w:t xml:space="preserve"> </w:t>
      </w:r>
      <w:r w:rsidR="006E3631" w:rsidRPr="000E369A">
        <w:rPr>
          <w:rFonts w:cs="Calibri"/>
          <w:b/>
        </w:rPr>
        <w:t xml:space="preserve">zgodnie z art. 125 ust. 5 lit. b) RWP </w:t>
      </w:r>
      <w:r w:rsidR="008A3210" w:rsidRPr="000E369A">
        <w:rPr>
          <w:rFonts w:cs="Calibri"/>
          <w:b/>
        </w:rPr>
        <w:t xml:space="preserve"> </w:t>
      </w:r>
    </w:p>
    <w:p w14:paraId="0C2B60F0" w14:textId="77777777" w:rsidR="00C157A8" w:rsidRPr="002401C1" w:rsidRDefault="00C157A8" w:rsidP="00702B34">
      <w:pPr>
        <w:spacing w:after="0"/>
        <w:ind w:firstLine="708"/>
        <w:jc w:val="both"/>
        <w:rPr>
          <w:rFonts w:cs="Calibri"/>
          <w:b/>
        </w:rPr>
      </w:pPr>
    </w:p>
    <w:p w14:paraId="77328245" w14:textId="77777777" w:rsidR="008A3210" w:rsidRPr="002401C1" w:rsidRDefault="00292587" w:rsidP="00702B3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   </w:t>
      </w:r>
      <w:r w:rsidR="009B55DA" w:rsidRPr="000E369A">
        <w:rPr>
          <w:rFonts w:cs="Calibri"/>
          <w:b/>
        </w:rPr>
        <w:t xml:space="preserve">Tabela </w:t>
      </w:r>
      <w:r w:rsidR="00086FA7" w:rsidRPr="002401C1">
        <w:rPr>
          <w:rFonts w:cs="Calibri"/>
          <w:b/>
        </w:rPr>
        <w:t>C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0"/>
      </w:tblGrid>
      <w:tr w:rsidR="00556502" w:rsidRPr="002401C1" w14:paraId="44EA9ABF" w14:textId="77777777" w:rsidTr="00AD2972">
        <w:tc>
          <w:tcPr>
            <w:tcW w:w="13750" w:type="dxa"/>
            <w:tcBorders>
              <w:bottom w:val="single" w:sz="4" w:space="0" w:color="auto"/>
            </w:tcBorders>
            <w:shd w:val="clear" w:color="auto" w:fill="D9D9D9"/>
          </w:tcPr>
          <w:p w14:paraId="67BC7BE9" w14:textId="77777777" w:rsidR="00556502" w:rsidRPr="00870FFF" w:rsidRDefault="00556502" w:rsidP="00C53F27">
            <w:pPr>
              <w:spacing w:after="0"/>
              <w:rPr>
                <w:rFonts w:cs="Calibri"/>
                <w:b/>
              </w:rPr>
            </w:pPr>
            <w:r w:rsidRPr="00870FFF">
              <w:rPr>
                <w:rFonts w:cs="Calibri"/>
                <w:b/>
              </w:rPr>
              <w:t>Całkowita liczba przeprowadzonych kontroli na miejscu</w:t>
            </w:r>
            <w:r w:rsidR="00677785" w:rsidRPr="00870FFF">
              <w:rPr>
                <w:rFonts w:cs="Calibri"/>
                <w:b/>
              </w:rPr>
              <w:t xml:space="preserve"> i krótki opis</w:t>
            </w:r>
          </w:p>
        </w:tc>
      </w:tr>
      <w:tr w:rsidR="00556502" w:rsidRPr="002401C1" w14:paraId="1F85B5CE" w14:textId="77777777" w:rsidTr="00AD2972">
        <w:tc>
          <w:tcPr>
            <w:tcW w:w="13750" w:type="dxa"/>
            <w:shd w:val="clear" w:color="auto" w:fill="auto"/>
          </w:tcPr>
          <w:p w14:paraId="773F69F3" w14:textId="77777777" w:rsidR="001B3E03" w:rsidRPr="000D0EE8" w:rsidRDefault="001B3E03" w:rsidP="001B3E03">
            <w:pPr>
              <w:pStyle w:val="Tekstprzypisudolnego"/>
              <w:spacing w:before="120" w:after="120" w:line="240" w:lineRule="auto"/>
              <w:rPr>
                <w:i/>
                <w:color w:val="0070C0"/>
                <w:sz w:val="22"/>
                <w:szCs w:val="22"/>
              </w:rPr>
            </w:pPr>
            <w:r w:rsidRPr="000D0EE8">
              <w:rPr>
                <w:i/>
                <w:color w:val="0070C0"/>
                <w:sz w:val="22"/>
                <w:szCs w:val="22"/>
              </w:rPr>
              <w:t>Należy przedstawić następujące informacje:</w:t>
            </w:r>
          </w:p>
          <w:p w14:paraId="56D083F1" w14:textId="387AC44B" w:rsidR="001B3E03" w:rsidRPr="000D0EE8" w:rsidRDefault="001B3E03" w:rsidP="001B3E03">
            <w:pPr>
              <w:pStyle w:val="Tekstprzypisudolnego"/>
              <w:spacing w:before="120" w:after="120" w:line="240" w:lineRule="auto"/>
              <w:rPr>
                <w:i/>
                <w:color w:val="0070C0"/>
                <w:sz w:val="22"/>
                <w:szCs w:val="22"/>
              </w:rPr>
            </w:pPr>
            <w:r w:rsidRPr="000D0EE8">
              <w:rPr>
                <w:i/>
                <w:color w:val="0070C0"/>
                <w:sz w:val="22"/>
                <w:szCs w:val="22"/>
              </w:rPr>
              <w:t xml:space="preserve">1) </w:t>
            </w:r>
            <w:r w:rsidRPr="000D0EE8">
              <w:rPr>
                <w:b/>
                <w:i/>
                <w:color w:val="0070C0"/>
                <w:sz w:val="22"/>
                <w:szCs w:val="22"/>
              </w:rPr>
              <w:t>liczbę i numery</w:t>
            </w:r>
            <w:r w:rsidRPr="000D0EE8">
              <w:rPr>
                <w:i/>
                <w:color w:val="0070C0"/>
                <w:sz w:val="22"/>
                <w:szCs w:val="22"/>
              </w:rPr>
              <w:t xml:space="preserve"> kontroli </w:t>
            </w:r>
            <w:r>
              <w:rPr>
                <w:i/>
                <w:color w:val="0070C0"/>
                <w:sz w:val="22"/>
                <w:szCs w:val="22"/>
              </w:rPr>
              <w:t>– zakończonych do 30 czerwca</w:t>
            </w:r>
            <w:r w:rsidR="00817CC4">
              <w:rPr>
                <w:i/>
                <w:color w:val="0070C0"/>
                <w:sz w:val="22"/>
                <w:szCs w:val="22"/>
              </w:rPr>
              <w:t xml:space="preserve"> roku obrachunkowego, którego dotyczy podsumowanie (również </w:t>
            </w:r>
            <w:r w:rsidR="001E2CBF">
              <w:rPr>
                <w:i/>
                <w:color w:val="0070C0"/>
                <w:sz w:val="22"/>
                <w:szCs w:val="22"/>
              </w:rPr>
              <w:t xml:space="preserve">rozpoczętych </w:t>
            </w:r>
            <w:r w:rsidR="00817CC4">
              <w:rPr>
                <w:i/>
                <w:color w:val="0070C0"/>
                <w:sz w:val="22"/>
                <w:szCs w:val="22"/>
              </w:rPr>
              <w:t>we wcześniejszych latach obrachunkowych</w:t>
            </w:r>
            <w:r>
              <w:rPr>
                <w:i/>
                <w:color w:val="0070C0"/>
                <w:sz w:val="22"/>
                <w:szCs w:val="22"/>
              </w:rPr>
              <w:t>)</w:t>
            </w:r>
            <w:r w:rsidR="00690CBB">
              <w:rPr>
                <w:i/>
                <w:color w:val="0070C0"/>
                <w:sz w:val="22"/>
                <w:szCs w:val="22"/>
              </w:rPr>
              <w:t>, a za ostatni okres obrachunkowy od 01.07.2023 r. – zakończonych do 18 kwietnia 2025 r.</w:t>
            </w:r>
            <w:r w:rsidRPr="000D0EE8">
              <w:rPr>
                <w:i/>
                <w:color w:val="0070C0"/>
                <w:sz w:val="22"/>
                <w:szCs w:val="22"/>
              </w:rPr>
              <w:t>,</w:t>
            </w:r>
          </w:p>
          <w:p w14:paraId="18628759" w14:textId="4C211DBF" w:rsidR="001B3E03" w:rsidRPr="000D0EE8" w:rsidRDefault="001B3E03" w:rsidP="001B3E03">
            <w:pPr>
              <w:pStyle w:val="Tekstprzypisudolnego"/>
              <w:spacing w:before="120" w:after="120" w:line="240" w:lineRule="auto"/>
              <w:rPr>
                <w:i/>
                <w:color w:val="0070C0"/>
                <w:sz w:val="22"/>
                <w:szCs w:val="22"/>
              </w:rPr>
            </w:pPr>
            <w:r w:rsidRPr="000D0EE8">
              <w:rPr>
                <w:i/>
                <w:color w:val="0070C0"/>
                <w:sz w:val="22"/>
                <w:szCs w:val="22"/>
              </w:rPr>
              <w:t xml:space="preserve">2) </w:t>
            </w:r>
            <w:r w:rsidRPr="000D0EE8">
              <w:rPr>
                <w:b/>
                <w:i/>
                <w:color w:val="0070C0"/>
                <w:sz w:val="22"/>
                <w:szCs w:val="22"/>
              </w:rPr>
              <w:t>liczbę i numery</w:t>
            </w:r>
            <w:r w:rsidRPr="000D0EE8">
              <w:rPr>
                <w:i/>
                <w:color w:val="0070C0"/>
                <w:sz w:val="22"/>
                <w:szCs w:val="22"/>
              </w:rPr>
              <w:t xml:space="preserve"> kontroli </w:t>
            </w:r>
            <w:r>
              <w:rPr>
                <w:i/>
                <w:color w:val="0070C0"/>
                <w:sz w:val="22"/>
                <w:szCs w:val="22"/>
              </w:rPr>
              <w:t>– zakończonych</w:t>
            </w:r>
            <w:r w:rsidRPr="000D0EE8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>po 30 czerwca</w:t>
            </w:r>
            <w:r w:rsidR="00817CC4">
              <w:rPr>
                <w:i/>
                <w:color w:val="0070C0"/>
                <w:sz w:val="22"/>
                <w:szCs w:val="22"/>
              </w:rPr>
              <w:t xml:space="preserve"> roku obrachunkowego, którego dotyczy podsumowanie</w:t>
            </w:r>
            <w:r w:rsidR="00817CC4" w:rsidRPr="000D0EE8">
              <w:rPr>
                <w:i/>
                <w:color w:val="0070C0"/>
                <w:sz w:val="22"/>
                <w:szCs w:val="22"/>
              </w:rPr>
              <w:t>,</w:t>
            </w:r>
            <w:r w:rsidR="00690CBB">
              <w:rPr>
                <w:i/>
                <w:color w:val="0070C0"/>
                <w:sz w:val="22"/>
                <w:szCs w:val="22"/>
              </w:rPr>
              <w:t xml:space="preserve"> a za ostatni okres obrachunkowy od 01.07.2023 – zakończonych po 18 kwietnia 2025 r.</w:t>
            </w:r>
          </w:p>
          <w:p w14:paraId="16EF3029" w14:textId="2C118E55" w:rsidR="001B3E03" w:rsidRDefault="001B3E03" w:rsidP="001B3E03">
            <w:pPr>
              <w:pStyle w:val="Tekstprzypisudolnego"/>
              <w:spacing w:before="120" w:after="120" w:line="240" w:lineRule="auto"/>
              <w:rPr>
                <w:rFonts w:cs="Calibri"/>
                <w:i/>
                <w:color w:val="0070C0"/>
                <w:sz w:val="22"/>
                <w:szCs w:val="22"/>
              </w:rPr>
            </w:pPr>
            <w:r w:rsidRPr="000D0EE8">
              <w:rPr>
                <w:i/>
                <w:color w:val="0070C0"/>
                <w:sz w:val="22"/>
                <w:szCs w:val="22"/>
              </w:rPr>
              <w:t xml:space="preserve">3) </w:t>
            </w:r>
            <w:r w:rsidRPr="000D0EE8">
              <w:rPr>
                <w:b/>
                <w:i/>
                <w:color w:val="0070C0"/>
                <w:sz w:val="22"/>
                <w:szCs w:val="22"/>
              </w:rPr>
              <w:t xml:space="preserve">liczbę i numery </w:t>
            </w:r>
            <w:r>
              <w:rPr>
                <w:b/>
                <w:i/>
                <w:color w:val="0070C0"/>
                <w:sz w:val="22"/>
                <w:szCs w:val="22"/>
              </w:rPr>
              <w:t xml:space="preserve">projektów, </w:t>
            </w:r>
            <w:r w:rsidRPr="000D0EE8">
              <w:rPr>
                <w:i/>
                <w:color w:val="0070C0"/>
                <w:sz w:val="22"/>
                <w:szCs w:val="22"/>
              </w:rPr>
              <w:t xml:space="preserve">których dotyczą kontrole </w:t>
            </w:r>
            <w:r w:rsidRPr="000D0EE8">
              <w:rPr>
                <w:b/>
                <w:i/>
                <w:color w:val="0070C0"/>
                <w:sz w:val="22"/>
                <w:szCs w:val="22"/>
              </w:rPr>
              <w:t>niezakończone</w:t>
            </w:r>
            <w:r w:rsidRPr="00D92209">
              <w:rPr>
                <w:i/>
                <w:color w:val="0070C0"/>
                <w:sz w:val="22"/>
                <w:szCs w:val="22"/>
              </w:rPr>
              <w:t xml:space="preserve"> do momentu sporządzenia</w:t>
            </w:r>
            <w:r>
              <w:rPr>
                <w:i/>
                <w:color w:val="0070C0"/>
                <w:sz w:val="22"/>
                <w:szCs w:val="22"/>
              </w:rPr>
              <w:t xml:space="preserve"> podsumowania/</w:t>
            </w:r>
            <w:r w:rsidRPr="00D92209">
              <w:rPr>
                <w:i/>
                <w:color w:val="0070C0"/>
                <w:sz w:val="22"/>
                <w:szCs w:val="22"/>
              </w:rPr>
              <w:t xml:space="preserve"> aktualizacji podsumowania</w:t>
            </w:r>
            <w:r>
              <w:rPr>
                <w:i/>
                <w:color w:val="0070C0"/>
                <w:sz w:val="22"/>
                <w:szCs w:val="22"/>
              </w:rPr>
              <w:t xml:space="preserve">.  Dodatkowo należy wskazać, czy </w:t>
            </w:r>
            <w:r w:rsidRPr="0026704D">
              <w:rPr>
                <w:i/>
                <w:color w:val="0070C0"/>
                <w:sz w:val="22"/>
                <w:szCs w:val="22"/>
              </w:rPr>
              <w:t xml:space="preserve">wstępna ocena </w:t>
            </w:r>
            <w:r w:rsidRPr="0026704D">
              <w:rPr>
                <w:rFonts w:cs="Calibri"/>
                <w:i/>
                <w:color w:val="0070C0"/>
                <w:sz w:val="22"/>
                <w:szCs w:val="22"/>
              </w:rPr>
              <w:t>wskazuje na wystąpienie nieprawidłowości.</w:t>
            </w:r>
            <w:r>
              <w:rPr>
                <w:rFonts w:cs="Calibri"/>
                <w:i/>
                <w:color w:val="0070C0"/>
                <w:sz w:val="22"/>
                <w:szCs w:val="22"/>
              </w:rPr>
              <w:t xml:space="preserve"> Jeśli tak, to na etapie aktualizacji podsumowania należy założyć ROP „ostrożnościowe”, wskazując jako podstawa decyzji o zwrocie „wyłączenie z RZW (art.137.21 CPR)”.</w:t>
            </w:r>
            <w:r w:rsidR="00B12204" w:rsidRPr="001E66DA">
              <w:rPr>
                <w:color w:val="FF0000"/>
                <w:u w:val="single"/>
              </w:rPr>
              <w:t xml:space="preserve"> </w:t>
            </w:r>
          </w:p>
          <w:p w14:paraId="71174BAA" w14:textId="6BD7C2FF" w:rsidR="001B3E03" w:rsidRDefault="001B3E03" w:rsidP="001B3E03">
            <w:pPr>
              <w:pStyle w:val="Tekstprzypisudolnego"/>
              <w:spacing w:before="120" w:after="120" w:line="240" w:lineRule="auto"/>
              <w:rPr>
                <w:rFonts w:cs="Calibri"/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We wszystkich ww. przypadkach należy wykazać </w:t>
            </w:r>
            <w:r w:rsidR="00085279">
              <w:rPr>
                <w:b/>
                <w:i/>
                <w:color w:val="0070C0"/>
                <w:sz w:val="22"/>
                <w:szCs w:val="22"/>
              </w:rPr>
              <w:t xml:space="preserve"> wszystkie </w:t>
            </w:r>
            <w:r w:rsidRPr="000D0EE8">
              <w:rPr>
                <w:b/>
                <w:i/>
                <w:color w:val="0070C0"/>
                <w:sz w:val="22"/>
                <w:szCs w:val="22"/>
              </w:rPr>
              <w:t xml:space="preserve">kontrole na miejscu </w:t>
            </w:r>
            <w:r w:rsidRPr="0054539D">
              <w:rPr>
                <w:b/>
                <w:i/>
                <w:color w:val="0070C0"/>
                <w:sz w:val="22"/>
                <w:szCs w:val="22"/>
                <w:u w:val="single"/>
              </w:rPr>
              <w:t xml:space="preserve">dotyczące wydatków zadeklarowanych w </w:t>
            </w:r>
            <w:r w:rsidR="00085279" w:rsidRPr="0054539D">
              <w:rPr>
                <w:b/>
                <w:i/>
                <w:color w:val="0070C0"/>
                <w:sz w:val="22"/>
                <w:szCs w:val="22"/>
                <w:u w:val="single"/>
              </w:rPr>
              <w:t xml:space="preserve">rozliczanym </w:t>
            </w:r>
            <w:r w:rsidR="006419B3">
              <w:rPr>
                <w:b/>
                <w:i/>
                <w:color w:val="0070C0"/>
                <w:sz w:val="22"/>
                <w:szCs w:val="22"/>
                <w:u w:val="single"/>
              </w:rPr>
              <w:t>okresie</w:t>
            </w:r>
            <w:r w:rsidR="006419B3" w:rsidRPr="0054539D">
              <w:rPr>
                <w:b/>
                <w:i/>
                <w:color w:val="0070C0"/>
                <w:sz w:val="22"/>
                <w:szCs w:val="22"/>
                <w:u w:val="single"/>
              </w:rPr>
              <w:t xml:space="preserve"> </w:t>
            </w:r>
            <w:r w:rsidRPr="0054539D">
              <w:rPr>
                <w:b/>
                <w:i/>
                <w:color w:val="0070C0"/>
                <w:sz w:val="22"/>
                <w:szCs w:val="22"/>
                <w:u w:val="single"/>
              </w:rPr>
              <w:t>obrachunkowym</w:t>
            </w:r>
            <w:r w:rsidR="00085279">
              <w:rPr>
                <w:i/>
                <w:color w:val="0070C0"/>
                <w:sz w:val="22"/>
                <w:szCs w:val="22"/>
              </w:rPr>
              <w:t xml:space="preserve">, niezależnie od tego w ramach którego SPK zostały zrealizowane. </w:t>
            </w:r>
            <w:r>
              <w:rPr>
                <w:i/>
                <w:color w:val="0070C0"/>
                <w:sz w:val="22"/>
                <w:szCs w:val="22"/>
              </w:rPr>
              <w:t xml:space="preserve"> </w:t>
            </w:r>
          </w:p>
          <w:p w14:paraId="25BEB07F" w14:textId="77777777" w:rsidR="001B3E03" w:rsidRDefault="001B3E03" w:rsidP="00857920">
            <w:pPr>
              <w:pStyle w:val="Tekstprzypisudolnego"/>
              <w:spacing w:before="120" w:after="120" w:line="240" w:lineRule="auto"/>
              <w:rPr>
                <w:rFonts w:cs="Calibri"/>
              </w:rPr>
            </w:pPr>
            <w:r>
              <w:rPr>
                <w:rFonts w:cs="Calibri"/>
                <w:i/>
                <w:color w:val="0070C0"/>
                <w:sz w:val="22"/>
                <w:szCs w:val="22"/>
              </w:rPr>
              <w:t xml:space="preserve">Jeżeli dana IP wdraża więcej niż jedną oś priorytetową, należy podać liczbę kontroli </w:t>
            </w:r>
            <w:r w:rsidRPr="000D0EE8">
              <w:rPr>
                <w:rFonts w:cs="Calibri"/>
                <w:b/>
                <w:i/>
                <w:color w:val="0070C0"/>
                <w:sz w:val="22"/>
                <w:szCs w:val="22"/>
              </w:rPr>
              <w:t>w podziale na osie priorytetowe.</w:t>
            </w:r>
          </w:p>
        </w:tc>
      </w:tr>
      <w:tr w:rsidR="009F0B14" w:rsidRPr="00702B34" w14:paraId="70CDD93D" w14:textId="77777777" w:rsidTr="00AD2972">
        <w:tc>
          <w:tcPr>
            <w:tcW w:w="13750" w:type="dxa"/>
            <w:tcBorders>
              <w:bottom w:val="single" w:sz="4" w:space="0" w:color="auto"/>
            </w:tcBorders>
            <w:shd w:val="clear" w:color="auto" w:fill="D9D9D9"/>
          </w:tcPr>
          <w:p w14:paraId="679C661E" w14:textId="77777777" w:rsidR="00384AB9" w:rsidRDefault="008A3210" w:rsidP="00702B34">
            <w:pPr>
              <w:spacing w:after="0"/>
              <w:rPr>
                <w:rFonts w:cs="Calibri"/>
                <w:b/>
              </w:rPr>
            </w:pPr>
            <w:r w:rsidRPr="000E369A">
              <w:rPr>
                <w:rFonts w:cs="Calibri"/>
                <w:b/>
              </w:rPr>
              <w:t>Opis przyjętej metodyki</w:t>
            </w:r>
            <w:r w:rsidR="004F2024" w:rsidRPr="00702B34">
              <w:rPr>
                <w:rFonts w:cs="Calibri"/>
                <w:b/>
              </w:rPr>
              <w:t>, celu kontroli, aspektów objętych kontrolą</w:t>
            </w:r>
            <w:r w:rsidR="00677785">
              <w:rPr>
                <w:rFonts w:cs="Calibri"/>
                <w:b/>
              </w:rPr>
              <w:t xml:space="preserve">. </w:t>
            </w:r>
          </w:p>
          <w:p w14:paraId="76067545" w14:textId="77777777" w:rsidR="008A3210" w:rsidRPr="000E369A" w:rsidRDefault="00677785" w:rsidP="00702B34">
            <w:pPr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</w:t>
            </w:r>
            <w:r w:rsidR="004F2024" w:rsidRPr="00702B34">
              <w:rPr>
                <w:rFonts w:cs="Calibri"/>
                <w:b/>
              </w:rPr>
              <w:t xml:space="preserve"> przypadku zmiany metodyki w niniejszej sekcji rocznego podsumowania należy tu zamieścić zaktualizowane informacje</w:t>
            </w:r>
            <w:r>
              <w:rPr>
                <w:rFonts w:cs="Calibri"/>
                <w:b/>
              </w:rPr>
              <w:t>.</w:t>
            </w:r>
          </w:p>
        </w:tc>
      </w:tr>
      <w:tr w:rsidR="00086FA7" w:rsidRPr="002401C1" w14:paraId="2B238EE0" w14:textId="77777777" w:rsidTr="00AD2972">
        <w:tc>
          <w:tcPr>
            <w:tcW w:w="13750" w:type="dxa"/>
            <w:shd w:val="clear" w:color="auto" w:fill="auto"/>
          </w:tcPr>
          <w:p w14:paraId="2413FF0F" w14:textId="77777777" w:rsidR="00384AB9" w:rsidRPr="00857920" w:rsidRDefault="00384AB9" w:rsidP="00384AB9">
            <w:pPr>
              <w:spacing w:after="0"/>
              <w:jc w:val="both"/>
              <w:rPr>
                <w:rFonts w:cs="Calibri"/>
                <w:i/>
                <w:color w:val="0070C0"/>
              </w:rPr>
            </w:pPr>
            <w:r w:rsidRPr="00857920">
              <w:rPr>
                <w:rFonts w:cs="Calibri"/>
                <w:i/>
                <w:color w:val="0070C0"/>
              </w:rPr>
              <w:t>Czy w porównaniu do poprzedniego okresu obrachunkowego metodyka ulegała zmianie?</w:t>
            </w:r>
          </w:p>
          <w:p w14:paraId="2E2CACB4" w14:textId="77777777" w:rsidR="00384AB9" w:rsidRPr="00857920" w:rsidRDefault="00384AB9" w:rsidP="00384AB9">
            <w:pPr>
              <w:spacing w:after="0"/>
              <w:jc w:val="both"/>
              <w:rPr>
                <w:rFonts w:cs="Calibri"/>
                <w:i/>
                <w:color w:val="0070C0"/>
              </w:rPr>
            </w:pPr>
            <w:r w:rsidRPr="00857920">
              <w:rPr>
                <w:rFonts w:cs="Calibri"/>
                <w:i/>
                <w:color w:val="0070C0"/>
              </w:rPr>
              <w:t>Jeśli tak - należy wskazać różnice.</w:t>
            </w:r>
          </w:p>
          <w:p w14:paraId="71F6FBB7" w14:textId="5B7FBFA4" w:rsidR="00870FFF" w:rsidRPr="002401C1" w:rsidRDefault="00384AB9" w:rsidP="002C7401">
            <w:pPr>
              <w:spacing w:after="0"/>
              <w:jc w:val="both"/>
              <w:rPr>
                <w:rFonts w:cs="Calibri"/>
                <w:b/>
              </w:rPr>
            </w:pPr>
            <w:r w:rsidRPr="00857920">
              <w:rPr>
                <w:rFonts w:cs="Calibri"/>
                <w:i/>
                <w:color w:val="0070C0"/>
              </w:rPr>
              <w:t>Jeśli nie – należy podać informację</w:t>
            </w:r>
            <w:r w:rsidR="00272F10" w:rsidRPr="00857920">
              <w:rPr>
                <w:rFonts w:cs="Calibri"/>
                <w:i/>
                <w:color w:val="0070C0"/>
              </w:rPr>
              <w:t>:</w:t>
            </w:r>
            <w:r w:rsidRPr="00857920">
              <w:rPr>
                <w:rFonts w:cs="Calibri"/>
                <w:i/>
                <w:color w:val="0070C0"/>
              </w:rPr>
              <w:t xml:space="preserve"> „bez zmian w porównaniu do poprzedniego okresu obrachunkowego” </w:t>
            </w:r>
          </w:p>
        </w:tc>
      </w:tr>
    </w:tbl>
    <w:p w14:paraId="0E2CE771" w14:textId="77777777" w:rsidR="00C33BC5" w:rsidRDefault="00C33BC5"/>
    <w:p w14:paraId="6BB79923" w14:textId="77777777" w:rsidR="00C33BC5" w:rsidRDefault="00C33BC5"/>
    <w:p w14:paraId="7D7AD1AA" w14:textId="77777777" w:rsidR="008825F4" w:rsidRDefault="008825F4"/>
    <w:p w14:paraId="6BCA73FF" w14:textId="77777777" w:rsidR="00C33BC5" w:rsidRDefault="00C33BC5"/>
    <w:p w14:paraId="50D0E69C" w14:textId="77777777" w:rsidR="00D27224" w:rsidRDefault="00D2722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6677"/>
      </w:tblGrid>
      <w:tr w:rsidR="009F0B14" w:rsidRPr="00702B34" w14:paraId="6CA473D4" w14:textId="77777777" w:rsidTr="002C7401">
        <w:trPr>
          <w:trHeight w:val="416"/>
        </w:trPr>
        <w:tc>
          <w:tcPr>
            <w:tcW w:w="7073" w:type="dxa"/>
            <w:shd w:val="clear" w:color="auto" w:fill="D9D9D9"/>
          </w:tcPr>
          <w:p w14:paraId="792BDAF1" w14:textId="77777777" w:rsidR="009B55DA" w:rsidRPr="00702B34" w:rsidRDefault="009B55DA" w:rsidP="000F75E3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Główne wyniki i rodzaj wykrytych błędów</w:t>
            </w:r>
            <w:r w:rsidRPr="00702B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77" w:type="dxa"/>
            <w:shd w:val="clear" w:color="auto" w:fill="D9D9D9"/>
          </w:tcPr>
          <w:p w14:paraId="227B3B73" w14:textId="77777777" w:rsidR="009B55DA" w:rsidRPr="000E369A" w:rsidRDefault="009B55DA" w:rsidP="00623EE2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color w:val="auto"/>
                <w:sz w:val="22"/>
                <w:szCs w:val="22"/>
              </w:rPr>
              <w:t>Wyciągnięte wnioski i podjęte lub planowane działania naprawcze</w:t>
            </w:r>
            <w:r w:rsidR="00086FA7" w:rsidRPr="002401C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, </w:t>
            </w:r>
            <w:r w:rsidRPr="000E369A">
              <w:rPr>
                <w:rFonts w:ascii="Calibri" w:hAnsi="Calibri" w:cs="Calibri"/>
                <w:color w:val="auto"/>
                <w:sz w:val="22"/>
                <w:szCs w:val="22"/>
              </w:rPr>
              <w:t>w zależności od charakteru nieprawidłowości, tj. charakteru indywi</w:t>
            </w:r>
            <w:r w:rsidRPr="00292587">
              <w:rPr>
                <w:rFonts w:ascii="Calibri" w:hAnsi="Calibri" w:cs="Calibri"/>
                <w:color w:val="auto"/>
                <w:sz w:val="22"/>
                <w:szCs w:val="22"/>
              </w:rPr>
              <w:t>dualnego lub systemowego</w:t>
            </w:r>
            <w:r w:rsidR="00086FA7" w:rsidRPr="002401C1">
              <w:rPr>
                <w:rFonts w:ascii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8A3210" w:rsidRPr="00702B34" w14:paraId="7C979EAF" w14:textId="77777777" w:rsidTr="00702B34">
        <w:tc>
          <w:tcPr>
            <w:tcW w:w="7073" w:type="dxa"/>
            <w:shd w:val="clear" w:color="auto" w:fill="auto"/>
          </w:tcPr>
          <w:p w14:paraId="72CD54E8" w14:textId="5C3F0B68" w:rsidR="008A3210" w:rsidRPr="00085279" w:rsidRDefault="00481D89" w:rsidP="003A41F8">
            <w:pPr>
              <w:spacing w:before="120" w:after="0" w:line="240" w:lineRule="exact"/>
              <w:jc w:val="both"/>
              <w:rPr>
                <w:rFonts w:cs="Calibri"/>
                <w:b/>
                <w:i/>
                <w:color w:val="0070C0"/>
              </w:rPr>
            </w:pPr>
            <w:r w:rsidRPr="00085279">
              <w:rPr>
                <w:rFonts w:cs="Calibri"/>
                <w:i/>
                <w:color w:val="0070C0"/>
              </w:rPr>
              <w:t xml:space="preserve">Informacje należy podawać w sposób </w:t>
            </w:r>
            <w:r w:rsidRPr="00085279">
              <w:rPr>
                <w:rFonts w:cs="Arial"/>
                <w:i/>
                <w:color w:val="0070C0"/>
              </w:rPr>
              <w:t>zwięzły,</w:t>
            </w:r>
            <w:r w:rsidRPr="00085279">
              <w:rPr>
                <w:rFonts w:cs="Calibri"/>
                <w:i/>
                <w:color w:val="0070C0"/>
              </w:rPr>
              <w:t xml:space="preserve"> </w:t>
            </w:r>
            <w:r w:rsidRPr="00085279">
              <w:rPr>
                <w:rFonts w:cs="Arial"/>
                <w:i/>
                <w:color w:val="0070C0"/>
              </w:rPr>
              <w:t>dla całego sektora, bez podziału na poszczególne projekty czy kontrole. Należy w</w:t>
            </w:r>
            <w:r w:rsidRPr="00085279">
              <w:rPr>
                <w:rFonts w:cs="Calibri"/>
                <w:i/>
                <w:color w:val="0070C0"/>
              </w:rPr>
              <w:t>ybrać</w:t>
            </w:r>
            <w:r w:rsidR="008D2A6A">
              <w:rPr>
                <w:rFonts w:cs="Calibri"/>
                <w:i/>
                <w:color w:val="0070C0"/>
              </w:rPr>
              <w:t xml:space="preserve"> pozycję</w:t>
            </w:r>
            <w:r w:rsidRPr="00085279">
              <w:rPr>
                <w:rFonts w:cs="Calibri"/>
                <w:i/>
                <w:color w:val="0070C0"/>
              </w:rPr>
              <w:t xml:space="preserve"> z typologii ustaleń z Załącznika 2 do Wytycznych KE EGESIF _15-0008-05 z dn. 3/12/2018 dostępnej również w załączniku 10c do Zaleceń w zakresie kontroli.</w:t>
            </w:r>
            <w:r>
              <w:rPr>
                <w:rFonts w:cs="Calibri"/>
                <w:i/>
                <w:color w:val="0070C0"/>
              </w:rPr>
              <w:t xml:space="preserve"> </w:t>
            </w:r>
          </w:p>
        </w:tc>
        <w:tc>
          <w:tcPr>
            <w:tcW w:w="6677" w:type="dxa"/>
            <w:shd w:val="clear" w:color="auto" w:fill="auto"/>
          </w:tcPr>
          <w:p w14:paraId="4A3F3228" w14:textId="77777777" w:rsidR="008A3210" w:rsidRPr="00085279" w:rsidRDefault="008A3210" w:rsidP="003A41F8">
            <w:pPr>
              <w:spacing w:before="120" w:after="0" w:line="240" w:lineRule="exact"/>
              <w:jc w:val="both"/>
              <w:rPr>
                <w:rFonts w:cs="Calibri"/>
                <w:b/>
                <w:i/>
                <w:color w:val="0070C0"/>
              </w:rPr>
            </w:pPr>
          </w:p>
          <w:p w14:paraId="7573F554" w14:textId="77777777" w:rsidR="008A3210" w:rsidRPr="00085279" w:rsidRDefault="00CD61B7" w:rsidP="003A41F8">
            <w:pPr>
              <w:spacing w:before="120" w:after="0" w:line="240" w:lineRule="exact"/>
              <w:jc w:val="both"/>
              <w:rPr>
                <w:rFonts w:cs="Calibri"/>
                <w:b/>
                <w:i/>
                <w:color w:val="0070C0"/>
              </w:rPr>
            </w:pPr>
            <w:r w:rsidRPr="00085279">
              <w:rPr>
                <w:rFonts w:cs="Calibri"/>
                <w:i/>
                <w:color w:val="0070C0"/>
              </w:rPr>
              <w:t>Dane należy pod</w:t>
            </w:r>
            <w:r w:rsidR="00387933" w:rsidRPr="00085279">
              <w:rPr>
                <w:rFonts w:cs="Calibri"/>
                <w:i/>
                <w:color w:val="0070C0"/>
              </w:rPr>
              <w:t>a</w:t>
            </w:r>
            <w:r w:rsidRPr="00085279">
              <w:rPr>
                <w:rFonts w:cs="Calibri"/>
                <w:i/>
                <w:color w:val="0070C0"/>
              </w:rPr>
              <w:t>wać syntetycznie, w punktach.</w:t>
            </w:r>
          </w:p>
        </w:tc>
      </w:tr>
    </w:tbl>
    <w:p w14:paraId="5FAF937D" w14:textId="77777777" w:rsidR="00CD61B7" w:rsidRDefault="00CD61B7" w:rsidP="00CD61B7">
      <w:pPr>
        <w:rPr>
          <w:rFonts w:cs="Calibri"/>
        </w:rPr>
      </w:pPr>
    </w:p>
    <w:p w14:paraId="6DB9FC3F" w14:textId="77777777" w:rsidR="00CD61B7" w:rsidRDefault="00CD61B7" w:rsidP="00CD61B7">
      <w:pPr>
        <w:rPr>
          <w:rFonts w:cs="Calibri"/>
        </w:rPr>
      </w:pPr>
      <w:r>
        <w:rPr>
          <w:rFonts w:cs="Calibri"/>
        </w:rPr>
        <w:t xml:space="preserve">Korekty (kwoty wycofane) nałożone w wyniku </w:t>
      </w:r>
      <w:r w:rsidRPr="00F43F2B">
        <w:rPr>
          <w:rFonts w:cs="Calibri"/>
          <w:b/>
        </w:rPr>
        <w:t>kontroli na miejscu</w:t>
      </w:r>
      <w:r>
        <w:rPr>
          <w:rFonts w:cs="Calibri"/>
        </w:rPr>
        <w:t xml:space="preserve"> </w:t>
      </w:r>
      <w:r w:rsidR="00C33BC5">
        <w:rPr>
          <w:rFonts w:cs="Calibri"/>
        </w:rPr>
        <w:t xml:space="preserve">są wykazane w załączniku nr 2 do </w:t>
      </w:r>
      <w:r w:rsidR="00C33BC5" w:rsidRPr="00F43F2B">
        <w:rPr>
          <w:rFonts w:cs="Calibri"/>
          <w:i/>
        </w:rPr>
        <w:t>Podsumowania</w:t>
      </w:r>
      <w:r w:rsidR="006634F3" w:rsidRPr="00F43F2B">
        <w:rPr>
          <w:rFonts w:cs="Calibri"/>
          <w:i/>
        </w:rPr>
        <w:t>.</w:t>
      </w:r>
    </w:p>
    <w:p w14:paraId="130EF4ED" w14:textId="77777777" w:rsidR="00677785" w:rsidRDefault="00677785"/>
    <w:p w14:paraId="3FD6DB46" w14:textId="4F60AA78" w:rsidR="00FD7569" w:rsidRPr="000E369A" w:rsidRDefault="00870FFF" w:rsidP="00702B34">
      <w:pPr>
        <w:spacing w:after="0"/>
        <w:jc w:val="both"/>
        <w:rPr>
          <w:rFonts w:cs="Calibri"/>
          <w:b/>
        </w:rPr>
      </w:pPr>
      <w:r>
        <w:rPr>
          <w:rFonts w:cs="Calibri"/>
          <w:b/>
          <w:i/>
        </w:rPr>
        <w:br w:type="page"/>
      </w:r>
      <w:r w:rsidR="00C157A8" w:rsidRPr="002401C1">
        <w:rPr>
          <w:rFonts w:cs="Calibri"/>
          <w:b/>
        </w:rPr>
        <w:lastRenderedPageBreak/>
        <w:t>I</w:t>
      </w:r>
      <w:r w:rsidR="00FD7569" w:rsidRPr="000E369A">
        <w:rPr>
          <w:rFonts w:cs="Calibri"/>
          <w:b/>
        </w:rPr>
        <w:t xml:space="preserve">.D. Podsumowanie kontroli procedur zawierania umów przeprowadzonych w ciągu </w:t>
      </w:r>
      <w:r w:rsidR="006419B3">
        <w:rPr>
          <w:rFonts w:cs="Calibri"/>
          <w:b/>
        </w:rPr>
        <w:t>okresu</w:t>
      </w:r>
      <w:r w:rsidR="006419B3" w:rsidRPr="000E369A">
        <w:rPr>
          <w:rFonts w:cs="Calibri"/>
          <w:b/>
        </w:rPr>
        <w:t xml:space="preserve"> </w:t>
      </w:r>
      <w:r w:rsidR="00FD7569" w:rsidRPr="000E369A">
        <w:rPr>
          <w:rFonts w:cs="Calibri"/>
          <w:b/>
        </w:rPr>
        <w:t>obrachunkowego</w:t>
      </w:r>
    </w:p>
    <w:p w14:paraId="30A6E898" w14:textId="77777777" w:rsidR="002C3F3B" w:rsidRDefault="00292587" w:rsidP="00702B3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 xml:space="preserve">  </w:t>
      </w:r>
    </w:p>
    <w:p w14:paraId="0E35D2BC" w14:textId="77777777" w:rsidR="00746BA0" w:rsidRDefault="00746BA0" w:rsidP="00702B34">
      <w:pPr>
        <w:spacing w:after="0"/>
        <w:jc w:val="both"/>
        <w:rPr>
          <w:rFonts w:cs="Calibri"/>
          <w:b/>
        </w:rPr>
      </w:pPr>
      <w:r w:rsidRPr="000E369A">
        <w:rPr>
          <w:rFonts w:cs="Calibri"/>
          <w:b/>
        </w:rPr>
        <w:t>Tabela</w:t>
      </w:r>
      <w:r w:rsidR="00677785" w:rsidRPr="002401C1">
        <w:rPr>
          <w:rFonts w:cs="Calibri"/>
          <w:b/>
        </w:rPr>
        <w:t xml:space="preserve"> D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3"/>
        <w:gridCol w:w="6677"/>
      </w:tblGrid>
      <w:tr w:rsidR="009F0B14" w:rsidRPr="00702B34" w14:paraId="4541E8FC" w14:textId="77777777" w:rsidTr="00702B34">
        <w:tc>
          <w:tcPr>
            <w:tcW w:w="13750" w:type="dxa"/>
            <w:gridSpan w:val="2"/>
            <w:shd w:val="clear" w:color="auto" w:fill="D9D9D9"/>
          </w:tcPr>
          <w:p w14:paraId="41E21CA9" w14:textId="77777777" w:rsidR="00677785" w:rsidRPr="00677785" w:rsidRDefault="00677785" w:rsidP="00677785">
            <w:pPr>
              <w:spacing w:after="0"/>
              <w:rPr>
                <w:rFonts w:cs="Calibri"/>
                <w:i/>
              </w:rPr>
            </w:pPr>
            <w:r w:rsidRPr="00870FFF">
              <w:rPr>
                <w:rFonts w:cs="Calibri"/>
                <w:i/>
              </w:rPr>
              <w:t>K</w:t>
            </w:r>
            <w:r w:rsidRPr="003C28C9">
              <w:rPr>
                <w:rFonts w:cs="Calibri"/>
                <w:i/>
              </w:rPr>
              <w:t>r</w:t>
            </w:r>
            <w:r w:rsidRPr="00677785">
              <w:rPr>
                <w:rFonts w:cs="Calibri"/>
                <w:i/>
              </w:rPr>
              <w:t>ótki opis lub podsumowanie w zakresie:</w:t>
            </w:r>
          </w:p>
          <w:p w14:paraId="1A72593C" w14:textId="77777777" w:rsidR="00677785" w:rsidRPr="00677785" w:rsidRDefault="00677785" w:rsidP="00702B34">
            <w:pPr>
              <w:numPr>
                <w:ilvl w:val="0"/>
                <w:numId w:val="22"/>
              </w:numPr>
              <w:spacing w:after="0"/>
              <w:ind w:left="708" w:hanging="425"/>
              <w:rPr>
                <w:rFonts w:cs="Calibri"/>
                <w:i/>
              </w:rPr>
            </w:pPr>
            <w:r w:rsidRPr="00677785">
              <w:rPr>
                <w:rFonts w:cs="Calibri"/>
                <w:i/>
              </w:rPr>
              <w:t xml:space="preserve">przyjętej </w:t>
            </w:r>
            <w:r w:rsidR="003C28C9">
              <w:rPr>
                <w:rFonts w:cs="Calibri"/>
                <w:i/>
              </w:rPr>
              <w:t>metodyki</w:t>
            </w:r>
            <w:r w:rsidR="003C28C9" w:rsidRPr="00677785">
              <w:rPr>
                <w:rFonts w:cs="Calibri"/>
                <w:i/>
              </w:rPr>
              <w:t xml:space="preserve"> </w:t>
            </w:r>
            <w:r w:rsidRPr="00677785">
              <w:rPr>
                <w:rFonts w:cs="Calibri"/>
                <w:i/>
              </w:rPr>
              <w:t>kontroli oraz wykonanej analizy ryzyka: weryfikacja każdego zamówienia vs. weryfikacja na próbie (sposób doboru próby);</w:t>
            </w:r>
          </w:p>
          <w:p w14:paraId="2FD62478" w14:textId="77777777" w:rsidR="00677785" w:rsidRPr="000E369A" w:rsidRDefault="00677785" w:rsidP="00C53F27">
            <w:pPr>
              <w:numPr>
                <w:ilvl w:val="0"/>
                <w:numId w:val="22"/>
              </w:numPr>
              <w:spacing w:after="0"/>
              <w:ind w:left="708" w:hanging="425"/>
              <w:rPr>
                <w:rFonts w:cs="Calibri"/>
                <w:b/>
              </w:rPr>
            </w:pPr>
            <w:r w:rsidRPr="00677785">
              <w:rPr>
                <w:rFonts w:cs="Calibri"/>
                <w:i/>
              </w:rPr>
              <w:t xml:space="preserve">przeprowadzonych działań </w:t>
            </w:r>
            <w:r w:rsidRPr="008157BC">
              <w:rPr>
                <w:rFonts w:cs="Calibri"/>
                <w:i/>
              </w:rPr>
              <w:t xml:space="preserve">określonych w </w:t>
            </w:r>
            <w:proofErr w:type="spellStart"/>
            <w:r w:rsidR="007D3FB5" w:rsidRPr="008157BC">
              <w:rPr>
                <w:rFonts w:cs="Calibri"/>
                <w:i/>
              </w:rPr>
              <w:t>pod</w:t>
            </w:r>
            <w:r w:rsidRPr="008157BC">
              <w:rPr>
                <w:rFonts w:cs="Calibri"/>
                <w:i/>
              </w:rPr>
              <w:t>rozdz</w:t>
            </w:r>
            <w:proofErr w:type="spellEnd"/>
            <w:r w:rsidRPr="008157BC">
              <w:rPr>
                <w:rFonts w:cs="Calibri"/>
                <w:i/>
              </w:rPr>
              <w:t xml:space="preserve">. </w:t>
            </w:r>
            <w:r w:rsidR="007D3FB5" w:rsidRPr="008157BC">
              <w:rPr>
                <w:rFonts w:cs="Calibri"/>
                <w:i/>
              </w:rPr>
              <w:t>7.3</w:t>
            </w:r>
            <w:r w:rsidRPr="008157BC">
              <w:rPr>
                <w:rFonts w:cs="Calibri"/>
                <w:i/>
              </w:rPr>
              <w:t xml:space="preserve"> </w:t>
            </w:r>
            <w:r w:rsidR="007D3FB5" w:rsidRPr="008157BC">
              <w:rPr>
                <w:rFonts w:cs="Calibri"/>
                <w:i/>
              </w:rPr>
              <w:t>Z</w:t>
            </w:r>
            <w:r w:rsidRPr="008157BC">
              <w:rPr>
                <w:rFonts w:cs="Calibri"/>
                <w:i/>
              </w:rPr>
              <w:t xml:space="preserve">aleceń oraz wniosków z nich płynących oraz opis przyjętej metodyki określonej w </w:t>
            </w:r>
            <w:proofErr w:type="spellStart"/>
            <w:r w:rsidR="007D3FB5" w:rsidRPr="008157BC">
              <w:rPr>
                <w:rFonts w:cs="Calibri"/>
                <w:i/>
              </w:rPr>
              <w:t>pod</w:t>
            </w:r>
            <w:r w:rsidRPr="008157BC">
              <w:rPr>
                <w:rFonts w:cs="Calibri"/>
                <w:i/>
              </w:rPr>
              <w:t>rozdz</w:t>
            </w:r>
            <w:proofErr w:type="spellEnd"/>
            <w:r w:rsidRPr="008157BC">
              <w:rPr>
                <w:rFonts w:cs="Calibri"/>
                <w:i/>
              </w:rPr>
              <w:t xml:space="preserve">. </w:t>
            </w:r>
            <w:r w:rsidR="007D3FB5" w:rsidRPr="008157BC">
              <w:rPr>
                <w:rFonts w:cs="Calibri"/>
                <w:i/>
              </w:rPr>
              <w:t>5.6</w:t>
            </w:r>
            <w:r w:rsidRPr="008157BC">
              <w:rPr>
                <w:rFonts w:cs="Calibri"/>
                <w:i/>
              </w:rPr>
              <w:t xml:space="preserve"> zaleceń;</w:t>
            </w:r>
          </w:p>
        </w:tc>
      </w:tr>
      <w:tr w:rsidR="00746BA0" w:rsidRPr="00702B34" w14:paraId="1B8386FA" w14:textId="77777777" w:rsidTr="00702B34">
        <w:tc>
          <w:tcPr>
            <w:tcW w:w="13750" w:type="dxa"/>
            <w:gridSpan w:val="2"/>
            <w:shd w:val="clear" w:color="auto" w:fill="auto"/>
          </w:tcPr>
          <w:p w14:paraId="737AEC5D" w14:textId="4A78B04F" w:rsidR="000D787A" w:rsidRDefault="000D787A" w:rsidP="000D787A">
            <w:pPr>
              <w:pStyle w:val="Tekstprzypisudolnego"/>
              <w:numPr>
                <w:ilvl w:val="0"/>
                <w:numId w:val="34"/>
              </w:numPr>
              <w:spacing w:before="120" w:after="120" w:line="240" w:lineRule="auto"/>
              <w:rPr>
                <w:i/>
                <w:color w:val="0070C0"/>
                <w:sz w:val="22"/>
                <w:szCs w:val="22"/>
              </w:rPr>
            </w:pPr>
            <w:r w:rsidRPr="000D787A">
              <w:rPr>
                <w:i/>
                <w:color w:val="0070C0"/>
                <w:sz w:val="22"/>
                <w:szCs w:val="22"/>
              </w:rPr>
              <w:t xml:space="preserve">Należy podać wszystkie kontrole </w:t>
            </w:r>
            <w:r>
              <w:rPr>
                <w:i/>
                <w:color w:val="0070C0"/>
                <w:sz w:val="22"/>
                <w:szCs w:val="22"/>
              </w:rPr>
              <w:t>procedur zawierania umów (liczbę i numery kontroli)</w:t>
            </w:r>
            <w:r w:rsidRPr="000D787A">
              <w:rPr>
                <w:i/>
                <w:color w:val="0070C0"/>
                <w:sz w:val="22"/>
                <w:szCs w:val="22"/>
              </w:rPr>
              <w:t xml:space="preserve">, które zostały </w:t>
            </w:r>
            <w:r w:rsidR="00574DC6">
              <w:rPr>
                <w:i/>
                <w:color w:val="0070C0"/>
                <w:sz w:val="22"/>
                <w:szCs w:val="22"/>
              </w:rPr>
              <w:t>rozpoczęte</w:t>
            </w:r>
            <w:r w:rsidRPr="000D787A">
              <w:rPr>
                <w:i/>
                <w:color w:val="0070C0"/>
                <w:sz w:val="22"/>
                <w:szCs w:val="22"/>
              </w:rPr>
              <w:t xml:space="preserve"> w trakcie trwania </w:t>
            </w:r>
            <w:r w:rsidR="006419B3">
              <w:rPr>
                <w:i/>
                <w:color w:val="0070C0"/>
                <w:sz w:val="22"/>
                <w:szCs w:val="22"/>
              </w:rPr>
              <w:t>okresu</w:t>
            </w:r>
            <w:r w:rsidR="006419B3" w:rsidRPr="000D787A">
              <w:rPr>
                <w:i/>
                <w:color w:val="0070C0"/>
                <w:sz w:val="22"/>
                <w:szCs w:val="22"/>
              </w:rPr>
              <w:t xml:space="preserve"> </w:t>
            </w:r>
            <w:r w:rsidRPr="000D787A">
              <w:rPr>
                <w:i/>
                <w:color w:val="0070C0"/>
                <w:sz w:val="22"/>
                <w:szCs w:val="22"/>
              </w:rPr>
              <w:t>obrachunkowego będącego przedmiotem Podsumowania w korelacji z Planem kontroli na ten rok</w:t>
            </w:r>
            <w:r>
              <w:rPr>
                <w:i/>
                <w:color w:val="0070C0"/>
                <w:sz w:val="22"/>
                <w:szCs w:val="22"/>
              </w:rPr>
              <w:t xml:space="preserve">, bez względu na zadeklarowane wydatki, </w:t>
            </w:r>
          </w:p>
          <w:p w14:paraId="06B1CE7B" w14:textId="1310A410" w:rsidR="000D787A" w:rsidRDefault="000D787A" w:rsidP="002C3F3B">
            <w:pPr>
              <w:pStyle w:val="Tekstprzypisudolnego"/>
              <w:numPr>
                <w:ilvl w:val="0"/>
                <w:numId w:val="34"/>
              </w:numPr>
              <w:spacing w:before="120" w:after="120" w:line="240" w:lineRule="auto"/>
              <w:rPr>
                <w:i/>
                <w:color w:val="0070C0"/>
                <w:sz w:val="22"/>
                <w:szCs w:val="22"/>
              </w:rPr>
            </w:pPr>
            <w:r w:rsidRPr="000D787A">
              <w:rPr>
                <w:i/>
                <w:color w:val="0070C0"/>
                <w:sz w:val="22"/>
                <w:szCs w:val="22"/>
              </w:rPr>
              <w:t>W Podsumowani</w:t>
            </w:r>
            <w:r>
              <w:rPr>
                <w:i/>
                <w:color w:val="0070C0"/>
                <w:sz w:val="22"/>
                <w:szCs w:val="22"/>
              </w:rPr>
              <w:t>u i jego aktualizacji</w:t>
            </w:r>
            <w:r w:rsidRPr="000D787A">
              <w:rPr>
                <w:i/>
                <w:color w:val="0070C0"/>
                <w:sz w:val="22"/>
                <w:szCs w:val="22"/>
              </w:rPr>
              <w:t xml:space="preserve"> nie powinno się podawać kontroli rozpoczętych i zakończonych/niezakończonych </w:t>
            </w:r>
            <w:r>
              <w:rPr>
                <w:i/>
                <w:color w:val="0070C0"/>
                <w:sz w:val="22"/>
                <w:szCs w:val="22"/>
              </w:rPr>
              <w:t xml:space="preserve">po zakończeniu </w:t>
            </w:r>
            <w:r w:rsidR="006419B3">
              <w:rPr>
                <w:i/>
                <w:color w:val="0070C0"/>
                <w:sz w:val="22"/>
                <w:szCs w:val="22"/>
              </w:rPr>
              <w:t xml:space="preserve">okresu </w:t>
            </w:r>
            <w:r>
              <w:rPr>
                <w:i/>
                <w:color w:val="0070C0"/>
                <w:sz w:val="22"/>
                <w:szCs w:val="22"/>
              </w:rPr>
              <w:t xml:space="preserve">obrachunkowego </w:t>
            </w:r>
            <w:r w:rsidRPr="000D787A">
              <w:rPr>
                <w:i/>
                <w:color w:val="0070C0"/>
                <w:sz w:val="22"/>
                <w:szCs w:val="22"/>
              </w:rPr>
              <w:t>– te kontrole będą dotyczyły już następnego roku obrachunkowego</w:t>
            </w:r>
            <w:r w:rsidR="006419B3">
              <w:rPr>
                <w:rStyle w:val="Odwoanieprzypisudolnego"/>
                <w:i/>
                <w:color w:val="0070C0"/>
                <w:sz w:val="22"/>
                <w:szCs w:val="22"/>
              </w:rPr>
              <w:footnoteReference w:id="5"/>
            </w:r>
            <w:r>
              <w:rPr>
                <w:i/>
                <w:color w:val="0070C0"/>
                <w:sz w:val="22"/>
                <w:szCs w:val="22"/>
              </w:rPr>
              <w:t>,</w:t>
            </w:r>
          </w:p>
          <w:p w14:paraId="551B8328" w14:textId="17ACE7D4" w:rsidR="00CF04F4" w:rsidRPr="002C7401" w:rsidRDefault="000D787A" w:rsidP="00085279">
            <w:pPr>
              <w:pStyle w:val="Tekstprzypisudolnego"/>
              <w:numPr>
                <w:ilvl w:val="0"/>
                <w:numId w:val="34"/>
              </w:numPr>
              <w:spacing w:before="120" w:after="120" w:line="240" w:lineRule="auto"/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Każdą kontrolę należy oznaczyć jako „kontrolę zakończoną” lub „kontrolę niezakończoną” zgodnie ze stanem na koniec </w:t>
            </w:r>
            <w:r w:rsidR="006419B3">
              <w:rPr>
                <w:i/>
                <w:color w:val="0070C0"/>
                <w:sz w:val="22"/>
                <w:szCs w:val="22"/>
              </w:rPr>
              <w:t xml:space="preserve">okresu </w:t>
            </w:r>
            <w:r>
              <w:rPr>
                <w:i/>
                <w:color w:val="0070C0"/>
                <w:sz w:val="22"/>
                <w:szCs w:val="22"/>
              </w:rPr>
              <w:t>obrachunkowego</w:t>
            </w:r>
            <w:r w:rsidR="006419B3">
              <w:rPr>
                <w:i/>
                <w:color w:val="0070C0"/>
                <w:sz w:val="22"/>
                <w:szCs w:val="22"/>
              </w:rPr>
              <w:t xml:space="preserve">, </w:t>
            </w:r>
            <w:r>
              <w:rPr>
                <w:i/>
                <w:color w:val="0070C0"/>
                <w:sz w:val="22"/>
                <w:szCs w:val="22"/>
              </w:rPr>
              <w:t xml:space="preserve">którego dotyczy </w:t>
            </w:r>
            <w:r w:rsidR="006419B3">
              <w:rPr>
                <w:i/>
                <w:color w:val="0070C0"/>
                <w:sz w:val="22"/>
                <w:szCs w:val="22"/>
              </w:rPr>
              <w:t>Podsumowanie</w:t>
            </w:r>
            <w:r>
              <w:rPr>
                <w:i/>
                <w:color w:val="0070C0"/>
                <w:sz w:val="22"/>
                <w:szCs w:val="22"/>
              </w:rPr>
              <w:t>.</w:t>
            </w:r>
          </w:p>
        </w:tc>
      </w:tr>
      <w:tr w:rsidR="009F0B14" w:rsidRPr="00702B34" w14:paraId="5CF45053" w14:textId="77777777" w:rsidTr="00702B34">
        <w:trPr>
          <w:trHeight w:val="955"/>
        </w:trPr>
        <w:tc>
          <w:tcPr>
            <w:tcW w:w="7073" w:type="dxa"/>
            <w:shd w:val="clear" w:color="auto" w:fill="D9D9D9"/>
          </w:tcPr>
          <w:p w14:paraId="1FDDD873" w14:textId="77777777" w:rsidR="00746BA0" w:rsidRPr="00702B34" w:rsidRDefault="00746BA0" w:rsidP="003830E6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Główne wyniki i rodzaj wykrytych błędów</w:t>
            </w:r>
            <w:r w:rsidRPr="00702B34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77" w:type="dxa"/>
            <w:shd w:val="clear" w:color="auto" w:fill="D9D9D9"/>
          </w:tcPr>
          <w:p w14:paraId="1CC56D06" w14:textId="022F6110" w:rsidR="00746BA0" w:rsidRPr="00702B34" w:rsidRDefault="00746BA0" w:rsidP="003830E6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2B34">
              <w:rPr>
                <w:rFonts w:ascii="Calibri" w:hAnsi="Calibri" w:cs="Calibri"/>
                <w:color w:val="auto"/>
                <w:sz w:val="22"/>
                <w:szCs w:val="22"/>
              </w:rPr>
              <w:t>Wyciągnięte wnioski i podjęte lub planowane działania naprawcze w zależności od charakteru nieprawidłowości, tj. charakteru indywidualnego lub systemowego</w:t>
            </w:r>
          </w:p>
        </w:tc>
      </w:tr>
      <w:tr w:rsidR="00746BA0" w:rsidRPr="00702B34" w14:paraId="5501B97C" w14:textId="77777777" w:rsidTr="00702B34">
        <w:tc>
          <w:tcPr>
            <w:tcW w:w="7073" w:type="dxa"/>
            <w:shd w:val="clear" w:color="auto" w:fill="auto"/>
          </w:tcPr>
          <w:p w14:paraId="433A277C" w14:textId="6EAB51B7" w:rsidR="00870FFF" w:rsidRPr="008F172A" w:rsidRDefault="001C0727" w:rsidP="003A41F8">
            <w:pPr>
              <w:spacing w:before="120" w:after="0" w:line="240" w:lineRule="exact"/>
              <w:jc w:val="both"/>
              <w:rPr>
                <w:rFonts w:cs="Calibri"/>
                <w:b/>
                <w:color w:val="0070C0"/>
              </w:rPr>
            </w:pPr>
            <w:r w:rsidRPr="008F172A">
              <w:rPr>
                <w:rFonts w:cs="Calibri"/>
                <w:i/>
                <w:color w:val="0070C0"/>
              </w:rPr>
              <w:t xml:space="preserve">Informacje należy podawać w sposób </w:t>
            </w:r>
            <w:r w:rsidRPr="008F172A">
              <w:rPr>
                <w:rFonts w:cs="Arial"/>
                <w:i/>
                <w:color w:val="0070C0"/>
              </w:rPr>
              <w:t>zwięzły,</w:t>
            </w:r>
            <w:r w:rsidRPr="008F172A">
              <w:rPr>
                <w:rFonts w:cs="Calibri"/>
                <w:i/>
                <w:color w:val="0070C0"/>
              </w:rPr>
              <w:t xml:space="preserve"> </w:t>
            </w:r>
            <w:r w:rsidRPr="008F172A">
              <w:rPr>
                <w:rFonts w:cs="Arial"/>
                <w:i/>
                <w:color w:val="0070C0"/>
              </w:rPr>
              <w:t>dla całego sektora, bez podziału na poszczególne projekty czy kontrole. Należy w</w:t>
            </w:r>
            <w:r w:rsidRPr="008F172A">
              <w:rPr>
                <w:rFonts w:cs="Calibri"/>
                <w:i/>
                <w:color w:val="0070C0"/>
              </w:rPr>
              <w:t>ybrać z typologii ustaleń z Załącznika 2 do Wytycznych KE EGESIF _15-0008-05 z dn. 3/12/2018 dostępnej również w załączniku 10c do Z</w:t>
            </w:r>
            <w:r w:rsidRPr="001877EB">
              <w:rPr>
                <w:rFonts w:cs="Calibri"/>
                <w:i/>
                <w:color w:val="0070C0"/>
              </w:rPr>
              <w:t>aleceń w zakresie kontroli.</w:t>
            </w:r>
            <w:r>
              <w:rPr>
                <w:rFonts w:cs="Calibri"/>
                <w:i/>
                <w:color w:val="0070C0"/>
              </w:rPr>
              <w:t xml:space="preserve"> </w:t>
            </w:r>
          </w:p>
        </w:tc>
        <w:tc>
          <w:tcPr>
            <w:tcW w:w="6677" w:type="dxa"/>
            <w:shd w:val="clear" w:color="auto" w:fill="auto"/>
          </w:tcPr>
          <w:p w14:paraId="2909892E" w14:textId="77777777" w:rsidR="00746BA0" w:rsidRPr="008F172A" w:rsidRDefault="00746BA0" w:rsidP="003A41F8">
            <w:pPr>
              <w:spacing w:before="120" w:after="0" w:line="240" w:lineRule="exact"/>
              <w:jc w:val="both"/>
              <w:rPr>
                <w:rFonts w:cs="Calibri"/>
                <w:b/>
                <w:color w:val="0070C0"/>
              </w:rPr>
            </w:pPr>
          </w:p>
          <w:p w14:paraId="6DE067F9" w14:textId="77777777" w:rsidR="00746BA0" w:rsidRPr="008F172A" w:rsidRDefault="00B75A6A" w:rsidP="003A41F8">
            <w:pPr>
              <w:spacing w:before="120" w:after="0" w:line="240" w:lineRule="exact"/>
              <w:jc w:val="both"/>
              <w:rPr>
                <w:rFonts w:cs="Calibri"/>
                <w:b/>
                <w:color w:val="0070C0"/>
              </w:rPr>
            </w:pPr>
            <w:r w:rsidRPr="008F172A">
              <w:rPr>
                <w:rFonts w:cs="Calibri"/>
                <w:i/>
                <w:color w:val="0070C0"/>
              </w:rPr>
              <w:t>Dane należy podawać syntetycznie, w punktach.</w:t>
            </w:r>
          </w:p>
        </w:tc>
      </w:tr>
    </w:tbl>
    <w:p w14:paraId="4CC05C43" w14:textId="77777777" w:rsidR="002C7401" w:rsidRDefault="002C7401" w:rsidP="00CD61B7">
      <w:pPr>
        <w:rPr>
          <w:rFonts w:cs="Calibri"/>
        </w:rPr>
      </w:pPr>
    </w:p>
    <w:p w14:paraId="2DDF6A7B" w14:textId="4D6592DF" w:rsidR="00CD61B7" w:rsidRDefault="00CD61B7" w:rsidP="00CD61B7">
      <w:pPr>
        <w:rPr>
          <w:rFonts w:cs="Calibri"/>
        </w:rPr>
      </w:pPr>
      <w:r>
        <w:rPr>
          <w:rFonts w:cs="Calibri"/>
        </w:rPr>
        <w:t xml:space="preserve">Korekty (kwoty wycofane) nałożone w wyniku </w:t>
      </w:r>
      <w:r w:rsidRPr="008F172A">
        <w:rPr>
          <w:rFonts w:cs="Calibri"/>
          <w:b/>
        </w:rPr>
        <w:t>kontroli procedur zawierania umów</w:t>
      </w:r>
      <w:r>
        <w:rPr>
          <w:rFonts w:cs="Calibri"/>
        </w:rPr>
        <w:t xml:space="preserve"> </w:t>
      </w:r>
      <w:r w:rsidR="006634F3">
        <w:rPr>
          <w:rFonts w:cs="Calibri"/>
        </w:rPr>
        <w:t xml:space="preserve">są wykazane w załączniku nr 2 do </w:t>
      </w:r>
      <w:r w:rsidR="006634F3" w:rsidRPr="008F172A">
        <w:rPr>
          <w:rFonts w:cs="Calibri"/>
          <w:i/>
        </w:rPr>
        <w:t>Podsumowania</w:t>
      </w:r>
      <w:r w:rsidR="00CF04F4">
        <w:rPr>
          <w:rFonts w:cs="Calibri"/>
          <w:i/>
        </w:rPr>
        <w:t>.</w:t>
      </w:r>
    </w:p>
    <w:p w14:paraId="6F04ABCD" w14:textId="7F3E070E" w:rsidR="008825F4" w:rsidRDefault="008825F4">
      <w:pPr>
        <w:spacing w:after="0" w:line="240" w:lineRule="auto"/>
        <w:rPr>
          <w:rFonts w:cs="Calibri"/>
          <w:b/>
        </w:rPr>
      </w:pPr>
    </w:p>
    <w:p w14:paraId="213FBD61" w14:textId="4003DA71" w:rsidR="00C157A8" w:rsidRPr="002401C1" w:rsidRDefault="00292587" w:rsidP="00276A22">
      <w:pPr>
        <w:rPr>
          <w:rFonts w:cs="Calibri"/>
          <w:b/>
        </w:rPr>
      </w:pPr>
      <w:r w:rsidRPr="002401C1">
        <w:rPr>
          <w:rFonts w:cs="Calibri"/>
          <w:b/>
        </w:rPr>
        <w:t>I</w:t>
      </w:r>
      <w:r w:rsidRPr="000E369A">
        <w:rPr>
          <w:rFonts w:cs="Calibri"/>
          <w:b/>
        </w:rPr>
        <w:t>.</w:t>
      </w:r>
      <w:r>
        <w:rPr>
          <w:rFonts w:cs="Calibri"/>
          <w:b/>
        </w:rPr>
        <w:t>E</w:t>
      </w:r>
      <w:r w:rsidRPr="000E369A">
        <w:rPr>
          <w:rFonts w:cs="Calibri"/>
          <w:b/>
        </w:rPr>
        <w:t xml:space="preserve">. </w:t>
      </w:r>
      <w:r w:rsidR="001F669D">
        <w:rPr>
          <w:rFonts w:cs="Calibri"/>
          <w:b/>
        </w:rPr>
        <w:t>Informacje dodatkowe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1057"/>
      </w:tblGrid>
      <w:tr w:rsidR="00292587" w:rsidRPr="00292587" w14:paraId="71B931EC" w14:textId="77777777" w:rsidTr="008825F4">
        <w:trPr>
          <w:trHeight w:val="680"/>
        </w:trPr>
        <w:tc>
          <w:tcPr>
            <w:tcW w:w="2693" w:type="dxa"/>
            <w:noWrap/>
          </w:tcPr>
          <w:p w14:paraId="2550E6EA" w14:textId="77777777" w:rsidR="00292587" w:rsidRPr="00702B34" w:rsidRDefault="001F669D" w:rsidP="0038633E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702B34">
              <w:rPr>
                <w:rFonts w:cs="Calibri"/>
                <w:b/>
                <w:lang w:eastAsia="pl-PL"/>
              </w:rPr>
              <w:lastRenderedPageBreak/>
              <w:t>K</w:t>
            </w:r>
            <w:r w:rsidR="00292587" w:rsidRPr="00702B34">
              <w:rPr>
                <w:rFonts w:cs="Calibri"/>
                <w:b/>
                <w:lang w:eastAsia="pl-PL"/>
              </w:rPr>
              <w:t>ontrol</w:t>
            </w:r>
            <w:r w:rsidRPr="00702B34">
              <w:rPr>
                <w:rFonts w:cs="Calibri"/>
                <w:b/>
                <w:lang w:eastAsia="pl-PL"/>
              </w:rPr>
              <w:t>e</w:t>
            </w:r>
            <w:r w:rsidR="00292587" w:rsidRPr="00702B34">
              <w:rPr>
                <w:rFonts w:cs="Calibri"/>
                <w:b/>
                <w:lang w:eastAsia="pl-PL"/>
              </w:rPr>
              <w:t xml:space="preserve"> wykonan</w:t>
            </w:r>
            <w:r w:rsidRPr="00702B34">
              <w:rPr>
                <w:rFonts w:cs="Calibri"/>
                <w:b/>
                <w:lang w:eastAsia="pl-PL"/>
              </w:rPr>
              <w:t>e</w:t>
            </w:r>
            <w:r w:rsidR="00292587" w:rsidRPr="00702B34">
              <w:rPr>
                <w:rFonts w:cs="Calibri"/>
                <w:b/>
                <w:lang w:eastAsia="pl-PL"/>
              </w:rPr>
              <w:t xml:space="preserve"> przez NIK i instytucje unijne (KE, ETO, OLAF)</w:t>
            </w:r>
          </w:p>
        </w:tc>
        <w:tc>
          <w:tcPr>
            <w:tcW w:w="11057" w:type="dxa"/>
            <w:shd w:val="clear" w:color="auto" w:fill="auto"/>
            <w:noWrap/>
          </w:tcPr>
          <w:p w14:paraId="2EFB3D4B" w14:textId="77777777" w:rsidR="0056419E" w:rsidRDefault="00B75A6A" w:rsidP="00285358">
            <w:pPr>
              <w:spacing w:before="120" w:after="0" w:line="240" w:lineRule="auto"/>
              <w:rPr>
                <w:rFonts w:asciiTheme="minorHAnsi" w:hAnsiTheme="minorHAnsi" w:cs="Calibri"/>
                <w:i/>
                <w:color w:val="0070C0"/>
              </w:rPr>
            </w:pPr>
            <w:r w:rsidRPr="008825F4">
              <w:rPr>
                <w:rFonts w:asciiTheme="minorHAnsi" w:hAnsiTheme="minorHAnsi" w:cs="Calibri"/>
                <w:i/>
                <w:color w:val="0070C0"/>
              </w:rPr>
              <w:t>Należy przedstawić informacje dotyczące</w:t>
            </w:r>
          </w:p>
          <w:p w14:paraId="675B6B1D" w14:textId="5F467B2B" w:rsidR="0056419E" w:rsidRDefault="00DD0136" w:rsidP="00285358">
            <w:pPr>
              <w:spacing w:before="120" w:after="0" w:line="240" w:lineRule="auto"/>
              <w:rPr>
                <w:rFonts w:asciiTheme="minorHAnsi" w:hAnsiTheme="minorHAnsi" w:cs="Calibri"/>
                <w:i/>
                <w:color w:val="0070C0"/>
              </w:rPr>
            </w:pPr>
            <w:r>
              <w:rPr>
                <w:rFonts w:asciiTheme="minorHAnsi" w:hAnsiTheme="minorHAnsi" w:cs="Calibri"/>
                <w:i/>
                <w:color w:val="0070C0"/>
              </w:rPr>
              <w:t xml:space="preserve">- </w:t>
            </w:r>
            <w:r w:rsidR="00B75A6A" w:rsidRPr="008825F4">
              <w:rPr>
                <w:rFonts w:asciiTheme="minorHAnsi" w:hAnsiTheme="minorHAnsi" w:cs="Calibri"/>
                <w:i/>
                <w:color w:val="0070C0"/>
              </w:rPr>
              <w:t xml:space="preserve">kontroli i </w:t>
            </w:r>
            <w:r w:rsidR="00B75A6A" w:rsidRPr="00F10843">
              <w:rPr>
                <w:rFonts w:asciiTheme="minorHAnsi" w:hAnsiTheme="minorHAnsi" w:cs="Calibri"/>
                <w:i/>
                <w:color w:val="0070C0"/>
              </w:rPr>
              <w:t xml:space="preserve">audytów </w:t>
            </w:r>
            <w:r w:rsidR="008F172A" w:rsidRPr="00F10843">
              <w:rPr>
                <w:rFonts w:asciiTheme="minorHAnsi" w:hAnsiTheme="minorHAnsi" w:cs="Calibri"/>
                <w:i/>
                <w:color w:val="0070C0"/>
              </w:rPr>
              <w:t xml:space="preserve">przeprowadzonych </w:t>
            </w:r>
            <w:r w:rsidR="00B75A6A" w:rsidRPr="00F10843">
              <w:rPr>
                <w:rFonts w:asciiTheme="minorHAnsi" w:hAnsiTheme="minorHAnsi" w:cs="Calibri"/>
                <w:i/>
                <w:color w:val="0070C0"/>
              </w:rPr>
              <w:t xml:space="preserve">w danym </w:t>
            </w:r>
            <w:r w:rsidR="006419B3">
              <w:rPr>
                <w:rFonts w:asciiTheme="minorHAnsi" w:hAnsiTheme="minorHAnsi" w:cs="Calibri"/>
                <w:i/>
                <w:color w:val="0070C0"/>
              </w:rPr>
              <w:t>okresie</w:t>
            </w:r>
            <w:r w:rsidR="006419B3" w:rsidRPr="00F10843">
              <w:rPr>
                <w:rFonts w:asciiTheme="minorHAnsi" w:hAnsiTheme="minorHAnsi" w:cs="Calibri"/>
                <w:i/>
                <w:color w:val="0070C0"/>
              </w:rPr>
              <w:t xml:space="preserve"> </w:t>
            </w:r>
            <w:r w:rsidR="00B75A6A" w:rsidRPr="00F10843">
              <w:rPr>
                <w:rFonts w:asciiTheme="minorHAnsi" w:hAnsiTheme="minorHAnsi" w:cs="Calibri"/>
                <w:i/>
                <w:color w:val="0070C0"/>
              </w:rPr>
              <w:t>obrachunkowym</w:t>
            </w:r>
          </w:p>
          <w:p w14:paraId="2B081FE4" w14:textId="2DF00194" w:rsidR="00285358" w:rsidRPr="00F10843" w:rsidRDefault="00285358" w:rsidP="00285358">
            <w:pPr>
              <w:spacing w:before="120" w:after="0" w:line="240" w:lineRule="auto"/>
              <w:rPr>
                <w:rFonts w:asciiTheme="minorHAnsi" w:hAnsiTheme="minorHAnsi" w:cs="Calibri"/>
                <w:i/>
                <w:color w:val="0070C0"/>
              </w:rPr>
            </w:pPr>
            <w:r w:rsidRPr="00F10843">
              <w:rPr>
                <w:rFonts w:asciiTheme="minorHAnsi" w:hAnsiTheme="minorHAnsi" w:cs="Calibri"/>
                <w:i/>
                <w:color w:val="0070C0"/>
              </w:rPr>
              <w:t xml:space="preserve">- </w:t>
            </w:r>
            <w:r w:rsidR="00B75A6A" w:rsidRPr="00F10843">
              <w:rPr>
                <w:rFonts w:asciiTheme="minorHAnsi" w:hAnsiTheme="minorHAnsi" w:cs="Calibri"/>
                <w:i/>
                <w:color w:val="0070C0"/>
              </w:rPr>
              <w:t xml:space="preserve">kontroli i audytów dotyczących </w:t>
            </w:r>
            <w:r w:rsidR="00DD0136" w:rsidRPr="00F10843">
              <w:rPr>
                <w:rFonts w:asciiTheme="minorHAnsi" w:hAnsiTheme="minorHAnsi" w:cs="Calibri"/>
                <w:i/>
                <w:color w:val="0070C0"/>
              </w:rPr>
              <w:t xml:space="preserve">projektów, w ramach których deklarowano </w:t>
            </w:r>
            <w:r w:rsidR="00B75A6A" w:rsidRPr="00F10843">
              <w:rPr>
                <w:rFonts w:asciiTheme="minorHAnsi" w:hAnsiTheme="minorHAnsi" w:cs="Calibri"/>
                <w:i/>
                <w:color w:val="0070C0"/>
              </w:rPr>
              <w:t>wydatk</w:t>
            </w:r>
            <w:r w:rsidR="00DD0136" w:rsidRPr="00F10843">
              <w:rPr>
                <w:rFonts w:asciiTheme="minorHAnsi" w:hAnsiTheme="minorHAnsi" w:cs="Calibri"/>
                <w:i/>
                <w:color w:val="0070C0"/>
              </w:rPr>
              <w:t>i</w:t>
            </w:r>
            <w:r w:rsidR="0056419E">
              <w:rPr>
                <w:rFonts w:asciiTheme="minorHAnsi" w:hAnsiTheme="minorHAnsi" w:cs="Calibri"/>
                <w:i/>
                <w:color w:val="0070C0"/>
              </w:rPr>
              <w:t xml:space="preserve"> </w:t>
            </w:r>
            <w:r w:rsidR="00DD0136" w:rsidRPr="00F10843">
              <w:rPr>
                <w:rFonts w:asciiTheme="minorHAnsi" w:hAnsiTheme="minorHAnsi" w:cs="Calibri"/>
                <w:i/>
                <w:color w:val="0070C0"/>
              </w:rPr>
              <w:t xml:space="preserve">w </w:t>
            </w:r>
            <w:r w:rsidR="0056419E">
              <w:rPr>
                <w:rFonts w:asciiTheme="minorHAnsi" w:hAnsiTheme="minorHAnsi" w:cs="Calibri"/>
                <w:i/>
                <w:color w:val="0070C0"/>
              </w:rPr>
              <w:t>okresie</w:t>
            </w:r>
            <w:r w:rsidR="0056419E" w:rsidRPr="00F10843">
              <w:rPr>
                <w:rFonts w:asciiTheme="minorHAnsi" w:hAnsiTheme="minorHAnsi" w:cs="Calibri"/>
                <w:i/>
                <w:color w:val="0070C0"/>
              </w:rPr>
              <w:t xml:space="preserve"> </w:t>
            </w:r>
            <w:r w:rsidR="00DD0136" w:rsidRPr="00F10843">
              <w:rPr>
                <w:rFonts w:asciiTheme="minorHAnsi" w:hAnsiTheme="minorHAnsi" w:cs="Calibri"/>
                <w:i/>
                <w:color w:val="0070C0"/>
              </w:rPr>
              <w:t>obrachunkowym</w:t>
            </w:r>
            <w:r w:rsidRPr="00F10843">
              <w:rPr>
                <w:rFonts w:asciiTheme="minorHAnsi" w:hAnsiTheme="minorHAnsi" w:cs="Calibri"/>
                <w:i/>
                <w:color w:val="0070C0"/>
              </w:rPr>
              <w:t xml:space="preserve">. </w:t>
            </w:r>
          </w:p>
          <w:p w14:paraId="37938D4F" w14:textId="190D371D" w:rsidR="00482A0B" w:rsidRPr="00285358" w:rsidRDefault="00285358" w:rsidP="00285358">
            <w:pPr>
              <w:spacing w:before="120" w:after="0" w:line="240" w:lineRule="auto"/>
              <w:rPr>
                <w:rFonts w:asciiTheme="minorHAnsi" w:hAnsiTheme="minorHAnsi" w:cs="Calibri"/>
                <w:i/>
                <w:color w:val="0070C0"/>
              </w:rPr>
            </w:pPr>
            <w:r w:rsidRPr="00F10843">
              <w:rPr>
                <w:rFonts w:asciiTheme="minorHAnsi" w:hAnsiTheme="minorHAnsi" w:cs="Calibri"/>
                <w:i/>
                <w:color w:val="0070C0"/>
              </w:rPr>
              <w:t>J</w:t>
            </w:r>
            <w:r w:rsidR="00B75A6A" w:rsidRPr="00F10843">
              <w:rPr>
                <w:rFonts w:asciiTheme="minorHAnsi" w:hAnsiTheme="minorHAnsi" w:cs="Calibri"/>
                <w:i/>
                <w:color w:val="0070C0"/>
              </w:rPr>
              <w:t>eśli  kontrola nie zakończyła się do</w:t>
            </w:r>
            <w:r w:rsidR="00B75A6A" w:rsidRPr="00285358">
              <w:rPr>
                <w:rFonts w:asciiTheme="minorHAnsi" w:hAnsiTheme="minorHAnsi" w:cs="Calibri"/>
                <w:i/>
                <w:color w:val="0070C0"/>
              </w:rPr>
              <w:t xml:space="preserve"> momentu sporządzenia podsumowania</w:t>
            </w:r>
            <w:r w:rsidR="00DD0136" w:rsidRPr="00285358">
              <w:rPr>
                <w:rFonts w:asciiTheme="minorHAnsi" w:hAnsiTheme="minorHAnsi" w:cs="Calibri"/>
                <w:i/>
                <w:color w:val="0070C0"/>
              </w:rPr>
              <w:t xml:space="preserve">, </w:t>
            </w:r>
            <w:r w:rsidR="006511AD" w:rsidRPr="00285358">
              <w:rPr>
                <w:rFonts w:asciiTheme="minorHAnsi" w:hAnsiTheme="minorHAnsi" w:cs="Calibri"/>
                <w:i/>
                <w:color w:val="0070C0"/>
              </w:rPr>
              <w:t xml:space="preserve">należy </w:t>
            </w:r>
            <w:r w:rsidR="008F172A" w:rsidRPr="00285358">
              <w:rPr>
                <w:rFonts w:asciiTheme="minorHAnsi" w:hAnsiTheme="minorHAnsi" w:cs="Calibri"/>
                <w:i/>
                <w:color w:val="0070C0"/>
              </w:rPr>
              <w:t>poinformować</w:t>
            </w:r>
            <w:r w:rsidR="006511AD" w:rsidRPr="00285358">
              <w:rPr>
                <w:rFonts w:asciiTheme="minorHAnsi" w:hAnsiTheme="minorHAnsi" w:cs="Calibri"/>
                <w:i/>
                <w:color w:val="0070C0"/>
              </w:rPr>
              <w:t>, czy wstępna ocena wskazuje na wystąpienie nieprawidłowości.</w:t>
            </w:r>
          </w:p>
          <w:p w14:paraId="4839F001" w14:textId="0AA05BB9" w:rsidR="00AF0D43" w:rsidRPr="00285358" w:rsidRDefault="00C56355" w:rsidP="00285358">
            <w:pPr>
              <w:spacing w:before="120" w:after="0" w:line="240" w:lineRule="auto"/>
              <w:rPr>
                <w:rFonts w:asciiTheme="minorHAnsi" w:hAnsiTheme="minorHAnsi" w:cs="Calibri"/>
                <w:i/>
                <w:color w:val="0070C0"/>
              </w:rPr>
            </w:pPr>
            <w:r w:rsidRPr="00285358">
              <w:rPr>
                <w:rFonts w:asciiTheme="minorHAnsi" w:hAnsiTheme="minorHAnsi" w:cs="Calibri"/>
                <w:i/>
                <w:color w:val="0070C0"/>
              </w:rPr>
              <w:t>Podając informacje nt. kontroli NIK należy wskazać numer kontroli NIK, numer kontroli nadany w SL, datę przeprowadzenia kontroli oraz wynik kontroli - pozytywny czy negatywny (czy stwierdzono nieprawidłowości).</w:t>
            </w:r>
            <w:r w:rsidR="00D95FFD">
              <w:rPr>
                <w:rFonts w:asciiTheme="minorHAnsi" w:hAnsiTheme="minorHAnsi" w:cs="Calibri"/>
                <w:i/>
                <w:color w:val="0070C0"/>
              </w:rPr>
              <w:t xml:space="preserve"> Należy również przesłać skany wyników kontroli NIK.</w:t>
            </w:r>
          </w:p>
        </w:tc>
      </w:tr>
      <w:tr w:rsidR="00292587" w:rsidRPr="00292587" w14:paraId="21081833" w14:textId="77777777" w:rsidTr="008825F4">
        <w:trPr>
          <w:trHeight w:val="680"/>
        </w:trPr>
        <w:tc>
          <w:tcPr>
            <w:tcW w:w="2693" w:type="dxa"/>
            <w:noWrap/>
          </w:tcPr>
          <w:p w14:paraId="68BD2996" w14:textId="77777777" w:rsidR="00292587" w:rsidRPr="00702B34" w:rsidRDefault="001F669D" w:rsidP="0038633E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702B34">
              <w:rPr>
                <w:rFonts w:cs="Calibri"/>
                <w:b/>
                <w:lang w:eastAsia="pl-PL"/>
              </w:rPr>
              <w:t>K</w:t>
            </w:r>
            <w:r w:rsidR="00292587" w:rsidRPr="00702B34">
              <w:rPr>
                <w:rFonts w:cs="Calibri"/>
                <w:b/>
                <w:lang w:eastAsia="pl-PL"/>
              </w:rPr>
              <w:t>ontrol</w:t>
            </w:r>
            <w:r w:rsidRPr="00702B34">
              <w:rPr>
                <w:rFonts w:cs="Calibri"/>
                <w:b/>
                <w:lang w:eastAsia="pl-PL"/>
              </w:rPr>
              <w:t>e</w:t>
            </w:r>
            <w:r w:rsidR="00292587" w:rsidRPr="00702B34">
              <w:rPr>
                <w:rFonts w:cs="Calibri"/>
                <w:b/>
                <w:lang w:eastAsia="pl-PL"/>
              </w:rPr>
              <w:t xml:space="preserve"> krzyżow</w:t>
            </w:r>
            <w:r w:rsidRPr="00702B34">
              <w:rPr>
                <w:rFonts w:cs="Calibri"/>
                <w:b/>
                <w:lang w:eastAsia="pl-PL"/>
              </w:rPr>
              <w:t>e</w:t>
            </w:r>
          </w:p>
        </w:tc>
        <w:tc>
          <w:tcPr>
            <w:tcW w:w="11057" w:type="dxa"/>
            <w:shd w:val="clear" w:color="auto" w:fill="auto"/>
            <w:noWrap/>
          </w:tcPr>
          <w:p w14:paraId="3BF14D43" w14:textId="77777777" w:rsidR="00B75A6A" w:rsidRPr="008F172A" w:rsidRDefault="00B75A6A" w:rsidP="008825F4">
            <w:pPr>
              <w:pStyle w:val="Tekstprzypisudolnego"/>
              <w:spacing w:before="120" w:after="0" w:line="240" w:lineRule="auto"/>
              <w:rPr>
                <w:rFonts w:cs="Calibri"/>
                <w:i/>
                <w:color w:val="0070C0"/>
                <w:sz w:val="22"/>
                <w:szCs w:val="22"/>
              </w:rPr>
            </w:pPr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>Należy p</w:t>
            </w:r>
            <w:r w:rsidR="00A570D7" w:rsidRPr="008F172A">
              <w:rPr>
                <w:rFonts w:cs="Calibri"/>
                <w:i/>
                <w:color w:val="0070C0"/>
                <w:sz w:val="22"/>
                <w:szCs w:val="22"/>
              </w:rPr>
              <w:t xml:space="preserve">rzedstawić </w:t>
            </w:r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>następujące informacje:</w:t>
            </w:r>
          </w:p>
          <w:p w14:paraId="332DE127" w14:textId="77777777" w:rsidR="008825F4" w:rsidRDefault="00B75A6A" w:rsidP="008825F4">
            <w:pPr>
              <w:pStyle w:val="Tekstprzypisudolnego"/>
              <w:numPr>
                <w:ilvl w:val="0"/>
                <w:numId w:val="28"/>
              </w:numPr>
              <w:spacing w:before="120" w:after="0" w:line="240" w:lineRule="auto"/>
              <w:ind w:left="333"/>
              <w:rPr>
                <w:rFonts w:cs="Calibri"/>
                <w:i/>
                <w:color w:val="0070C0"/>
                <w:sz w:val="22"/>
                <w:szCs w:val="22"/>
              </w:rPr>
            </w:pPr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 xml:space="preserve">zwięzły  opis </w:t>
            </w:r>
            <w:r w:rsidRPr="008F172A">
              <w:rPr>
                <w:rFonts w:cs="Calibri"/>
                <w:b/>
                <w:i/>
                <w:color w:val="0070C0"/>
                <w:sz w:val="22"/>
                <w:szCs w:val="22"/>
              </w:rPr>
              <w:t xml:space="preserve">kontroli krzyżowych wykonywanych przez IP/IW </w:t>
            </w:r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 xml:space="preserve">zgodnie z zakresem zawartym w Systemie kontroli krzyżowych w ramach PO </w:t>
            </w:r>
            <w:proofErr w:type="spellStart"/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>IiŚ</w:t>
            </w:r>
            <w:proofErr w:type="spellEnd"/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 xml:space="preserve"> </w:t>
            </w:r>
          </w:p>
          <w:p w14:paraId="02235888" w14:textId="6B796640" w:rsidR="00292587" w:rsidRPr="008825F4" w:rsidRDefault="00B75A6A" w:rsidP="008825F4">
            <w:pPr>
              <w:pStyle w:val="Tekstprzypisudolnego"/>
              <w:numPr>
                <w:ilvl w:val="0"/>
                <w:numId w:val="28"/>
              </w:numPr>
              <w:spacing w:before="120" w:after="0" w:line="240" w:lineRule="auto"/>
              <w:ind w:left="333"/>
              <w:rPr>
                <w:rFonts w:cs="Calibri"/>
                <w:i/>
                <w:color w:val="0070C0"/>
                <w:sz w:val="22"/>
                <w:szCs w:val="22"/>
              </w:rPr>
            </w:pPr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 xml:space="preserve">czy w odniesieniu do wydatków deklarowanych w </w:t>
            </w:r>
            <w:r w:rsidR="0056419E">
              <w:rPr>
                <w:rFonts w:cs="Calibri"/>
                <w:i/>
                <w:color w:val="0070C0"/>
                <w:sz w:val="22"/>
                <w:szCs w:val="22"/>
              </w:rPr>
              <w:t>okresie</w:t>
            </w:r>
            <w:r w:rsidR="0056419E" w:rsidRPr="008F172A">
              <w:rPr>
                <w:rFonts w:cs="Calibri"/>
                <w:i/>
                <w:color w:val="0070C0"/>
                <w:sz w:val="22"/>
                <w:szCs w:val="22"/>
              </w:rPr>
              <w:t xml:space="preserve"> </w:t>
            </w:r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 xml:space="preserve">obrachunkowym wykryto </w:t>
            </w:r>
            <w:r w:rsidRPr="008F172A">
              <w:rPr>
                <w:rFonts w:cs="Calibri"/>
                <w:b/>
                <w:i/>
                <w:color w:val="0070C0"/>
                <w:sz w:val="22"/>
                <w:szCs w:val="22"/>
              </w:rPr>
              <w:t>przypadki podwójnego finansowania</w:t>
            </w:r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 xml:space="preserve"> na poszczególnych etapach: na etapie  </w:t>
            </w:r>
            <w:proofErr w:type="spellStart"/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>WoD</w:t>
            </w:r>
            <w:proofErr w:type="spellEnd"/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 xml:space="preserve">, na etapie </w:t>
            </w:r>
            <w:proofErr w:type="spellStart"/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>WoP</w:t>
            </w:r>
            <w:proofErr w:type="spellEnd"/>
            <w:r w:rsidRPr="008F172A">
              <w:rPr>
                <w:rFonts w:cs="Calibri"/>
                <w:i/>
                <w:color w:val="0070C0"/>
                <w:sz w:val="22"/>
                <w:szCs w:val="22"/>
              </w:rPr>
              <w:t>, na etapie kontroli w trakcie realizacji projektu.  Jeśli tak, podać informację o sposobie nałożenia korekty.</w:t>
            </w:r>
          </w:p>
        </w:tc>
      </w:tr>
      <w:tr w:rsidR="00292587" w:rsidRPr="00292587" w14:paraId="27B77F6E" w14:textId="77777777" w:rsidTr="008825F4">
        <w:trPr>
          <w:trHeight w:val="680"/>
        </w:trPr>
        <w:tc>
          <w:tcPr>
            <w:tcW w:w="2693" w:type="dxa"/>
            <w:noWrap/>
          </w:tcPr>
          <w:p w14:paraId="4E95183F" w14:textId="77777777" w:rsidR="00292587" w:rsidRPr="00702B34" w:rsidRDefault="001F669D" w:rsidP="0038633E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702B34">
              <w:rPr>
                <w:rFonts w:cs="Calibri"/>
                <w:b/>
                <w:lang w:eastAsia="pl-PL"/>
              </w:rPr>
              <w:t>K</w:t>
            </w:r>
            <w:r w:rsidR="00292587" w:rsidRPr="00702B34">
              <w:rPr>
                <w:rFonts w:cs="Calibri"/>
                <w:b/>
                <w:lang w:eastAsia="pl-PL"/>
              </w:rPr>
              <w:t>ontrol</w:t>
            </w:r>
            <w:r w:rsidRPr="00702B34">
              <w:rPr>
                <w:rFonts w:cs="Calibri"/>
                <w:b/>
                <w:lang w:eastAsia="pl-PL"/>
              </w:rPr>
              <w:t>e</w:t>
            </w:r>
            <w:r w:rsidR="00292587" w:rsidRPr="00702B34">
              <w:rPr>
                <w:rFonts w:cs="Calibri"/>
                <w:b/>
                <w:lang w:eastAsia="pl-PL"/>
              </w:rPr>
              <w:t xml:space="preserve"> Prezesa UZP</w:t>
            </w:r>
            <w:r w:rsidR="00643908">
              <w:rPr>
                <w:rFonts w:cs="Calibri"/>
                <w:b/>
                <w:lang w:eastAsia="pl-PL"/>
              </w:rPr>
              <w:t xml:space="preserve"> i przegląd jakości</w:t>
            </w:r>
            <w:r w:rsidR="00663A1F">
              <w:rPr>
                <w:rFonts w:cs="Calibri"/>
                <w:b/>
                <w:lang w:eastAsia="pl-PL"/>
              </w:rPr>
              <w:t xml:space="preserve"> kontroli Prezesa UZP </w:t>
            </w:r>
          </w:p>
        </w:tc>
        <w:tc>
          <w:tcPr>
            <w:tcW w:w="11057" w:type="dxa"/>
            <w:shd w:val="clear" w:color="auto" w:fill="auto"/>
            <w:noWrap/>
          </w:tcPr>
          <w:p w14:paraId="48D010D0" w14:textId="77777777" w:rsidR="00292587" w:rsidRPr="008F172A" w:rsidRDefault="009A0078" w:rsidP="008825F4">
            <w:pPr>
              <w:spacing w:before="120" w:after="0" w:line="240" w:lineRule="auto"/>
              <w:rPr>
                <w:rFonts w:cs="Calibri"/>
                <w:i/>
                <w:color w:val="0070C0"/>
                <w:lang w:eastAsia="pl-PL"/>
              </w:rPr>
            </w:pPr>
            <w:r w:rsidRPr="008F172A">
              <w:rPr>
                <w:rFonts w:cs="Calibri"/>
                <w:i/>
                <w:color w:val="0070C0"/>
                <w:lang w:eastAsia="pl-PL"/>
              </w:rPr>
              <w:t>Należy podać:</w:t>
            </w:r>
          </w:p>
          <w:p w14:paraId="7121D2ED" w14:textId="681D132A" w:rsidR="009A0078" w:rsidRPr="008F172A" w:rsidRDefault="0056419E" w:rsidP="008825F4">
            <w:pPr>
              <w:numPr>
                <w:ilvl w:val="0"/>
                <w:numId w:val="24"/>
              </w:numPr>
              <w:spacing w:before="120" w:after="0" w:line="240" w:lineRule="auto"/>
              <w:ind w:left="318" w:hanging="293"/>
              <w:rPr>
                <w:rFonts w:cs="Calibri"/>
                <w:i/>
                <w:color w:val="0070C0"/>
                <w:lang w:eastAsia="pl-PL"/>
              </w:rPr>
            </w:pPr>
            <w:r>
              <w:rPr>
                <w:rFonts w:cs="Calibri"/>
                <w:i/>
                <w:color w:val="0070C0"/>
                <w:lang w:eastAsia="pl-PL"/>
              </w:rPr>
              <w:t>liczbę</w:t>
            </w:r>
            <w:r w:rsidRPr="008F172A">
              <w:rPr>
                <w:rFonts w:cs="Calibri"/>
                <w:i/>
                <w:color w:val="0070C0"/>
                <w:lang w:eastAsia="pl-PL"/>
              </w:rPr>
              <w:t xml:space="preserve"> </w:t>
            </w:r>
            <w:r w:rsidR="009A0078" w:rsidRPr="008F172A">
              <w:rPr>
                <w:rFonts w:cs="Calibri"/>
                <w:i/>
                <w:color w:val="0070C0"/>
                <w:lang w:eastAsia="pl-PL"/>
              </w:rPr>
              <w:t>wyników kontroli Prezesa UZP otrzy</w:t>
            </w:r>
            <w:r w:rsidR="00B53F30" w:rsidRPr="008F172A">
              <w:rPr>
                <w:rFonts w:cs="Calibri"/>
                <w:i/>
                <w:color w:val="0070C0"/>
                <w:lang w:eastAsia="pl-PL"/>
              </w:rPr>
              <w:t xml:space="preserve">manych w danym </w:t>
            </w:r>
            <w:r>
              <w:rPr>
                <w:rFonts w:cs="Calibri"/>
                <w:i/>
                <w:color w:val="0070C0"/>
                <w:lang w:eastAsia="pl-PL"/>
              </w:rPr>
              <w:t>okresie</w:t>
            </w:r>
            <w:r w:rsidRPr="008F172A">
              <w:rPr>
                <w:rFonts w:cs="Calibri"/>
                <w:i/>
                <w:color w:val="0070C0"/>
                <w:lang w:eastAsia="pl-PL"/>
              </w:rPr>
              <w:t xml:space="preserve"> </w:t>
            </w:r>
            <w:r w:rsidR="00B53F30" w:rsidRPr="008F172A">
              <w:rPr>
                <w:rFonts w:cs="Calibri"/>
                <w:i/>
                <w:color w:val="0070C0"/>
                <w:lang w:eastAsia="pl-PL"/>
              </w:rPr>
              <w:t>obrachunkowy</w:t>
            </w:r>
            <w:r w:rsidR="009A0078" w:rsidRPr="008F172A">
              <w:rPr>
                <w:rFonts w:cs="Calibri"/>
                <w:i/>
                <w:color w:val="0070C0"/>
                <w:lang w:eastAsia="pl-PL"/>
              </w:rPr>
              <w:t>m</w:t>
            </w:r>
          </w:p>
          <w:p w14:paraId="39A5C65C" w14:textId="3E752F17" w:rsidR="00C4358B" w:rsidRPr="008825F4" w:rsidRDefault="0056419E" w:rsidP="008825F4">
            <w:pPr>
              <w:numPr>
                <w:ilvl w:val="0"/>
                <w:numId w:val="24"/>
              </w:numPr>
              <w:spacing w:before="120" w:after="0" w:line="240" w:lineRule="auto"/>
              <w:ind w:left="318" w:hanging="293"/>
              <w:rPr>
                <w:rFonts w:cs="Calibri"/>
                <w:i/>
                <w:color w:val="0070C0"/>
                <w:lang w:eastAsia="pl-PL"/>
              </w:rPr>
            </w:pPr>
            <w:r>
              <w:rPr>
                <w:rFonts w:cs="Calibri"/>
                <w:i/>
                <w:color w:val="0070C0"/>
                <w:lang w:eastAsia="pl-PL"/>
              </w:rPr>
              <w:t>liczbę</w:t>
            </w:r>
            <w:r w:rsidRPr="008F172A">
              <w:rPr>
                <w:rFonts w:cs="Calibri"/>
                <w:i/>
                <w:color w:val="0070C0"/>
                <w:lang w:eastAsia="pl-PL"/>
              </w:rPr>
              <w:t xml:space="preserve"> </w:t>
            </w:r>
            <w:r w:rsidR="009A0078" w:rsidRPr="008F172A">
              <w:rPr>
                <w:rFonts w:cs="Calibri"/>
                <w:i/>
                <w:color w:val="0070C0"/>
                <w:lang w:eastAsia="pl-PL"/>
              </w:rPr>
              <w:t>dokonanych przez instytucję przeglądów jakości kontroli Prezesa UZP wraz z ich wynikami</w:t>
            </w:r>
          </w:p>
        </w:tc>
      </w:tr>
      <w:tr w:rsidR="00292587" w:rsidRPr="00292587" w14:paraId="214B0308" w14:textId="77777777" w:rsidTr="008825F4">
        <w:trPr>
          <w:trHeight w:val="680"/>
        </w:trPr>
        <w:tc>
          <w:tcPr>
            <w:tcW w:w="2693" w:type="dxa"/>
            <w:noWrap/>
          </w:tcPr>
          <w:p w14:paraId="45A067CB" w14:textId="77777777" w:rsidR="00292587" w:rsidRPr="00702B34" w:rsidRDefault="001F669D" w:rsidP="00C53F27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702B34">
              <w:rPr>
                <w:rFonts w:cs="Calibri"/>
                <w:b/>
                <w:lang w:eastAsia="pl-PL"/>
              </w:rPr>
              <w:t>P</w:t>
            </w:r>
            <w:r w:rsidR="00292587" w:rsidRPr="00702B34">
              <w:rPr>
                <w:rFonts w:cs="Calibri"/>
                <w:b/>
                <w:lang w:eastAsia="pl-PL"/>
              </w:rPr>
              <w:t>ostępowa</w:t>
            </w:r>
            <w:r w:rsidRPr="00702B34">
              <w:rPr>
                <w:rFonts w:cs="Calibri"/>
                <w:b/>
                <w:lang w:eastAsia="pl-PL"/>
              </w:rPr>
              <w:t>nia prokuratorskie, CBA, ABW</w:t>
            </w:r>
          </w:p>
        </w:tc>
        <w:tc>
          <w:tcPr>
            <w:tcW w:w="11057" w:type="dxa"/>
            <w:shd w:val="clear" w:color="auto" w:fill="auto"/>
            <w:noWrap/>
          </w:tcPr>
          <w:p w14:paraId="35BA9F81" w14:textId="309C505C" w:rsidR="00B75A6A" w:rsidRPr="008F172A" w:rsidRDefault="00B75A6A" w:rsidP="008825F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i/>
                <w:color w:val="0070C0"/>
                <w:lang w:eastAsia="pl-PL"/>
              </w:rPr>
            </w:pPr>
            <w:r w:rsidRPr="008F172A">
              <w:rPr>
                <w:rFonts w:cs="Calibri"/>
                <w:i/>
                <w:color w:val="0070C0"/>
                <w:lang w:eastAsia="pl-PL"/>
              </w:rPr>
              <w:t>Należy zamieścić informacje odnoszące się jedynie do postepowań dotyczących projektów, dla których wydatki zostały zadeklarowane w rozliczanym okresie obrachunkowym.</w:t>
            </w:r>
            <w:r w:rsidR="006511AD">
              <w:rPr>
                <w:rFonts w:cs="Calibri"/>
                <w:i/>
                <w:color w:val="0070C0"/>
                <w:lang w:eastAsia="pl-PL"/>
              </w:rPr>
              <w:t xml:space="preserve"> Należy zatem pominąć także te przypadki, gdy w danym </w:t>
            </w:r>
            <w:r w:rsidR="0056419E">
              <w:rPr>
                <w:rFonts w:cs="Calibri"/>
                <w:i/>
                <w:color w:val="0070C0"/>
                <w:lang w:eastAsia="pl-PL"/>
              </w:rPr>
              <w:t xml:space="preserve">okresie </w:t>
            </w:r>
            <w:r w:rsidR="006511AD">
              <w:rPr>
                <w:rFonts w:cs="Calibri"/>
                <w:i/>
                <w:color w:val="0070C0"/>
                <w:lang w:eastAsia="pl-PL"/>
              </w:rPr>
              <w:t>obrachunkowych zawarto jedynie wnioski sprawozdawcze.</w:t>
            </w:r>
          </w:p>
          <w:p w14:paraId="5385D9A6" w14:textId="77777777" w:rsidR="00B75A6A" w:rsidRPr="008F172A" w:rsidRDefault="00B75A6A" w:rsidP="008825F4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cs="Calibri"/>
                <w:i/>
                <w:color w:val="0070C0"/>
                <w:lang w:eastAsia="pl-PL"/>
              </w:rPr>
            </w:pPr>
            <w:r w:rsidRPr="008F172A">
              <w:rPr>
                <w:rFonts w:cs="Calibri"/>
                <w:i/>
                <w:color w:val="0070C0"/>
                <w:lang w:eastAsia="pl-PL"/>
              </w:rPr>
              <w:t>Ponadto, w przypadku wpisania w punkcie I.E informacji o toczącym się śledztwie, należy także wskazać jakie środki zostały podjęte w związku z prowadzonym postępowaniem oraz uzasadnić dlaczego w RZW są wydatki z projektu, którego dotyczy postępowanie pomimo toczącego się śledztwa (tj. należy uzasadnić brak wpływu toczącego się śledztwa na wydatki w RZW).</w:t>
            </w:r>
          </w:p>
          <w:p w14:paraId="6072704C" w14:textId="65ED4BBF" w:rsidR="00BA317A" w:rsidRPr="008F172A" w:rsidRDefault="000A63A4" w:rsidP="008825F4">
            <w:pPr>
              <w:spacing w:before="120" w:after="0" w:line="240" w:lineRule="auto"/>
              <w:rPr>
                <w:rFonts w:cs="Calibri"/>
                <w:b/>
                <w:i/>
                <w:color w:val="0070C0"/>
                <w:lang w:eastAsia="pl-PL"/>
              </w:rPr>
            </w:pPr>
            <w:r w:rsidRPr="008F172A">
              <w:rPr>
                <w:rFonts w:cs="Calibri"/>
                <w:b/>
                <w:i/>
                <w:color w:val="0070C0"/>
                <w:lang w:eastAsia="pl-PL"/>
              </w:rPr>
              <w:t xml:space="preserve">Informacje </w:t>
            </w:r>
            <w:r w:rsidR="006326CF">
              <w:rPr>
                <w:rFonts w:cs="Calibri"/>
                <w:b/>
                <w:i/>
                <w:color w:val="0070C0"/>
                <w:lang w:eastAsia="pl-PL"/>
              </w:rPr>
              <w:t>należy</w:t>
            </w:r>
            <w:r w:rsidR="006326CF" w:rsidRPr="008F172A">
              <w:rPr>
                <w:rFonts w:cs="Calibri"/>
                <w:b/>
                <w:i/>
                <w:color w:val="0070C0"/>
                <w:lang w:eastAsia="pl-PL"/>
              </w:rPr>
              <w:t xml:space="preserve"> </w:t>
            </w:r>
            <w:r w:rsidRPr="008F172A">
              <w:rPr>
                <w:rFonts w:cs="Calibri"/>
                <w:b/>
                <w:i/>
                <w:color w:val="0070C0"/>
                <w:lang w:eastAsia="pl-PL"/>
              </w:rPr>
              <w:t>przedstawić w oddzielnym Załączniku nr 1.</w:t>
            </w:r>
          </w:p>
        </w:tc>
      </w:tr>
      <w:tr w:rsidR="00292587" w:rsidRPr="00292587" w14:paraId="404F8186" w14:textId="77777777" w:rsidTr="008825F4">
        <w:trPr>
          <w:trHeight w:val="680"/>
        </w:trPr>
        <w:tc>
          <w:tcPr>
            <w:tcW w:w="2693" w:type="dxa"/>
            <w:noWrap/>
          </w:tcPr>
          <w:p w14:paraId="55C00134" w14:textId="77777777" w:rsidR="00292587" w:rsidRPr="00702B34" w:rsidRDefault="001F669D" w:rsidP="0038633E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702B34">
              <w:rPr>
                <w:rFonts w:cs="Calibri"/>
                <w:b/>
                <w:lang w:eastAsia="pl-PL"/>
              </w:rPr>
              <w:t>N</w:t>
            </w:r>
            <w:r w:rsidR="00292587" w:rsidRPr="00702B34">
              <w:rPr>
                <w:rFonts w:cs="Calibri"/>
                <w:b/>
                <w:lang w:eastAsia="pl-PL"/>
              </w:rPr>
              <w:t>aduży</w:t>
            </w:r>
            <w:r w:rsidRPr="00702B34">
              <w:rPr>
                <w:rFonts w:cs="Calibri"/>
                <w:b/>
                <w:lang w:eastAsia="pl-PL"/>
              </w:rPr>
              <w:t>cia</w:t>
            </w:r>
            <w:r w:rsidR="00292587" w:rsidRPr="00702B34">
              <w:rPr>
                <w:rFonts w:cs="Calibri"/>
                <w:b/>
                <w:lang w:eastAsia="pl-PL"/>
              </w:rPr>
              <w:t xml:space="preserve"> finansow</w:t>
            </w:r>
            <w:r w:rsidRPr="00702B34">
              <w:rPr>
                <w:rFonts w:cs="Calibri"/>
                <w:b/>
                <w:lang w:eastAsia="pl-PL"/>
              </w:rPr>
              <w:t>e</w:t>
            </w:r>
            <w:r w:rsidR="00292587" w:rsidRPr="00702B34">
              <w:rPr>
                <w:rFonts w:cs="Calibri"/>
                <w:b/>
                <w:lang w:eastAsia="pl-PL"/>
              </w:rPr>
              <w:t xml:space="preserve"> lub ich podejrzenia</w:t>
            </w:r>
          </w:p>
        </w:tc>
        <w:tc>
          <w:tcPr>
            <w:tcW w:w="11057" w:type="dxa"/>
            <w:shd w:val="clear" w:color="auto" w:fill="auto"/>
            <w:noWrap/>
          </w:tcPr>
          <w:p w14:paraId="41FB03AE" w14:textId="77C3AC70" w:rsidR="00B75A6A" w:rsidRPr="008F172A" w:rsidRDefault="00B75A6A" w:rsidP="008825F4">
            <w:pPr>
              <w:spacing w:before="120" w:after="0" w:line="240" w:lineRule="auto"/>
              <w:rPr>
                <w:rFonts w:cs="Calibri"/>
                <w:i/>
                <w:color w:val="0070C0"/>
                <w:lang w:eastAsia="pl-PL"/>
              </w:rPr>
            </w:pPr>
            <w:r w:rsidRPr="008F172A">
              <w:rPr>
                <w:rFonts w:cs="Calibri"/>
                <w:i/>
                <w:color w:val="0070C0"/>
                <w:lang w:eastAsia="pl-PL"/>
              </w:rPr>
              <w:t>Należy zamieścić informacje odnoszące się jedynie do nadużyć lub ich podejrzeń dotyczących projektów, dla których wydatki zostały zadeklarowane w rozliczanym okresie obrachunkowym.</w:t>
            </w:r>
            <w:r w:rsidR="006511AD">
              <w:t xml:space="preserve"> </w:t>
            </w:r>
            <w:r w:rsidR="006511AD" w:rsidRPr="006511AD">
              <w:rPr>
                <w:rFonts w:cs="Calibri"/>
                <w:i/>
                <w:color w:val="0070C0"/>
                <w:lang w:eastAsia="pl-PL"/>
              </w:rPr>
              <w:t xml:space="preserve">Należy zatem pominąć także te przypadki, gdy w danym </w:t>
            </w:r>
            <w:r w:rsidR="0056419E">
              <w:rPr>
                <w:rFonts w:cs="Calibri"/>
                <w:i/>
                <w:color w:val="0070C0"/>
                <w:lang w:eastAsia="pl-PL"/>
              </w:rPr>
              <w:t>okresie</w:t>
            </w:r>
            <w:r w:rsidR="0056419E" w:rsidRPr="006511AD">
              <w:rPr>
                <w:rFonts w:cs="Calibri"/>
                <w:i/>
                <w:color w:val="0070C0"/>
                <w:lang w:eastAsia="pl-PL"/>
              </w:rPr>
              <w:t xml:space="preserve"> </w:t>
            </w:r>
            <w:r w:rsidR="006511AD" w:rsidRPr="006511AD">
              <w:rPr>
                <w:rFonts w:cs="Calibri"/>
                <w:i/>
                <w:color w:val="0070C0"/>
                <w:lang w:eastAsia="pl-PL"/>
              </w:rPr>
              <w:t>obrachunkowych zawarto jedynie wnioski sprawozdawcze</w:t>
            </w:r>
            <w:r w:rsidR="00C4358B">
              <w:rPr>
                <w:rFonts w:cs="Calibri"/>
                <w:i/>
                <w:color w:val="0070C0"/>
                <w:lang w:eastAsia="pl-PL"/>
              </w:rPr>
              <w:t>.</w:t>
            </w:r>
          </w:p>
          <w:p w14:paraId="18DBB8DC" w14:textId="44EB7277" w:rsidR="00292587" w:rsidRPr="002C7401" w:rsidRDefault="00B75A6A" w:rsidP="008825F4">
            <w:pPr>
              <w:spacing w:before="120" w:after="0" w:line="240" w:lineRule="auto"/>
              <w:rPr>
                <w:rFonts w:cs="Calibri"/>
                <w:i/>
                <w:color w:val="0070C0"/>
              </w:rPr>
            </w:pPr>
            <w:r w:rsidRPr="008F172A">
              <w:rPr>
                <w:rFonts w:cs="Calibri"/>
                <w:i/>
                <w:color w:val="0070C0"/>
                <w:lang w:eastAsia="pl-PL"/>
              </w:rPr>
              <w:lastRenderedPageBreak/>
              <w:t>Ponadto, w przypadku wpisania w punkcie I.E informacji o nadużyciu lub jego podejrzeniu, należy także wskazać jakie środki zostały podjęte w związku z wykrytym nadużyciem lub podejrzeniem nadużycia oraz  uzasadnić dlaczego w RZW są wydatki z projektu, którego dotyczy nadużycie lub jego podejrzenie (tj. należy uzasadnić brak wpływu nadużycia lub jego podejrzenia na wydatki w RZW)</w:t>
            </w:r>
          </w:p>
        </w:tc>
      </w:tr>
      <w:tr w:rsidR="00214A8E" w:rsidRPr="00292587" w14:paraId="3D437CD5" w14:textId="77777777" w:rsidTr="008825F4">
        <w:trPr>
          <w:trHeight w:val="680"/>
        </w:trPr>
        <w:tc>
          <w:tcPr>
            <w:tcW w:w="2693" w:type="dxa"/>
            <w:noWrap/>
          </w:tcPr>
          <w:p w14:paraId="366B3AE9" w14:textId="30EDC9D2" w:rsidR="00214A8E" w:rsidRPr="00702B34" w:rsidRDefault="00214A8E" w:rsidP="0038633E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214A8E">
              <w:rPr>
                <w:rFonts w:cs="Calibri"/>
                <w:b/>
                <w:lang w:eastAsia="pl-PL"/>
              </w:rPr>
              <w:lastRenderedPageBreak/>
              <w:t>Kontrole mające na celu potwierdzenie spełniania kryteriów desygnacji</w:t>
            </w:r>
          </w:p>
        </w:tc>
        <w:tc>
          <w:tcPr>
            <w:tcW w:w="11057" w:type="dxa"/>
            <w:shd w:val="clear" w:color="auto" w:fill="auto"/>
            <w:noWrap/>
          </w:tcPr>
          <w:p w14:paraId="4ABFDB0E" w14:textId="28BB4EC8" w:rsidR="00214A8E" w:rsidRPr="008F172A" w:rsidRDefault="00214A8E" w:rsidP="008825F4">
            <w:pPr>
              <w:spacing w:before="120" w:after="0" w:line="240" w:lineRule="auto"/>
              <w:rPr>
                <w:rFonts w:cs="Calibri"/>
                <w:i/>
                <w:color w:val="0070C0"/>
                <w:lang w:eastAsia="pl-PL"/>
              </w:rPr>
            </w:pPr>
            <w:r w:rsidRPr="008F172A">
              <w:rPr>
                <w:rFonts w:cs="Calibri"/>
                <w:i/>
                <w:color w:val="0070C0"/>
                <w:lang w:eastAsia="pl-PL"/>
              </w:rPr>
              <w:t>Należy zamieścić informacje odnoszące się</w:t>
            </w:r>
            <w:r>
              <w:rPr>
                <w:rFonts w:cs="Calibri"/>
                <w:i/>
                <w:color w:val="0070C0"/>
                <w:lang w:eastAsia="pl-PL"/>
              </w:rPr>
              <w:t xml:space="preserve"> do kontroli przeprowadzonych </w:t>
            </w:r>
            <w:r w:rsidRPr="008825F4">
              <w:rPr>
                <w:rFonts w:asciiTheme="minorHAnsi" w:hAnsiTheme="minorHAnsi" w:cs="Calibri"/>
                <w:i/>
                <w:color w:val="0070C0"/>
              </w:rPr>
              <w:t xml:space="preserve">w danym </w:t>
            </w:r>
            <w:r w:rsidR="0056419E">
              <w:rPr>
                <w:rFonts w:asciiTheme="minorHAnsi" w:hAnsiTheme="minorHAnsi" w:cs="Calibri"/>
                <w:i/>
                <w:color w:val="0070C0"/>
              </w:rPr>
              <w:t>okresie</w:t>
            </w:r>
            <w:r w:rsidR="0056419E" w:rsidRPr="008825F4">
              <w:rPr>
                <w:rFonts w:asciiTheme="minorHAnsi" w:hAnsiTheme="minorHAnsi" w:cs="Calibri"/>
                <w:i/>
                <w:color w:val="0070C0"/>
              </w:rPr>
              <w:t xml:space="preserve"> </w:t>
            </w:r>
            <w:r w:rsidRPr="008825F4">
              <w:rPr>
                <w:rFonts w:asciiTheme="minorHAnsi" w:hAnsiTheme="minorHAnsi" w:cs="Calibri"/>
                <w:i/>
                <w:color w:val="0070C0"/>
              </w:rPr>
              <w:t>obrachunkowym</w:t>
            </w:r>
            <w:r>
              <w:rPr>
                <w:rFonts w:asciiTheme="minorHAnsi" w:hAnsiTheme="minorHAnsi" w:cs="Calibri"/>
                <w:i/>
                <w:color w:val="0070C0"/>
              </w:rPr>
              <w:t>.</w:t>
            </w:r>
          </w:p>
        </w:tc>
      </w:tr>
    </w:tbl>
    <w:p w14:paraId="4528D4F6" w14:textId="77777777" w:rsidR="0038633E" w:rsidRDefault="0038633E" w:rsidP="00276A22">
      <w:pPr>
        <w:rPr>
          <w:rFonts w:cs="Calibri"/>
        </w:rPr>
      </w:pPr>
      <w:r>
        <w:rPr>
          <w:rFonts w:cs="Calibri"/>
        </w:rPr>
        <w:t xml:space="preserve"> </w:t>
      </w:r>
    </w:p>
    <w:p w14:paraId="4A7EAEB1" w14:textId="5223C044" w:rsidR="00CC228B" w:rsidRPr="00176135" w:rsidRDefault="006E095C" w:rsidP="00276A22">
      <w:pPr>
        <w:rPr>
          <w:rFonts w:cs="Calibri"/>
        </w:rPr>
      </w:pPr>
      <w:r w:rsidRPr="000E369A">
        <w:rPr>
          <w:rFonts w:cs="Calibri"/>
          <w:b/>
        </w:rPr>
        <w:br w:type="page"/>
      </w:r>
      <w:r w:rsidR="00CC228B" w:rsidRPr="00702B34">
        <w:rPr>
          <w:rFonts w:cs="Calibri"/>
          <w:b/>
        </w:rPr>
        <w:lastRenderedPageBreak/>
        <w:t xml:space="preserve">Część II: </w:t>
      </w:r>
      <w:r w:rsidR="009B55DA" w:rsidRPr="00702B34">
        <w:rPr>
          <w:rFonts w:cs="Calibri"/>
          <w:b/>
        </w:rPr>
        <w:t>Informacje dotyczące realizacji sektorowego planu kontroli dla celów sprawozdawczych</w:t>
      </w:r>
      <w:r w:rsidR="0056419E">
        <w:rPr>
          <w:rStyle w:val="Odwoanieprzypisudolnego"/>
          <w:rFonts w:cs="Calibri"/>
          <w:b/>
        </w:rPr>
        <w:footnoteReference w:id="6"/>
      </w:r>
    </w:p>
    <w:p w14:paraId="7900A785" w14:textId="77777777" w:rsidR="006E095C" w:rsidRDefault="006E095C" w:rsidP="00AD2972">
      <w:pPr>
        <w:spacing w:after="0"/>
        <w:jc w:val="both"/>
        <w:rPr>
          <w:rFonts w:cs="Calibri"/>
          <w:b/>
        </w:rPr>
      </w:pPr>
      <w:r w:rsidRPr="00292587">
        <w:rPr>
          <w:rFonts w:cs="Calibri"/>
          <w:b/>
        </w:rPr>
        <w:t xml:space="preserve">II.A. Opis zmian w systemie kontroli funkcjonującym na danym poziomie wdrażania PO </w:t>
      </w:r>
      <w:proofErr w:type="spellStart"/>
      <w:r w:rsidRPr="00292587">
        <w:rPr>
          <w:rFonts w:cs="Calibri"/>
          <w:b/>
        </w:rPr>
        <w:t>IiŚ</w:t>
      </w:r>
      <w:proofErr w:type="spellEnd"/>
    </w:p>
    <w:p w14:paraId="292796C0" w14:textId="77777777" w:rsidR="000E6E20" w:rsidRPr="00292587" w:rsidRDefault="000E6E20" w:rsidP="00AD2972">
      <w:pPr>
        <w:spacing w:after="0"/>
        <w:jc w:val="both"/>
        <w:rPr>
          <w:rFonts w:cs="Calibri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4"/>
      </w:tblGrid>
      <w:tr w:rsidR="006E095C" w:rsidRPr="00702B34" w14:paraId="3B075FA1" w14:textId="77777777" w:rsidTr="00A267BF">
        <w:tc>
          <w:tcPr>
            <w:tcW w:w="13794" w:type="dxa"/>
            <w:shd w:val="clear" w:color="auto" w:fill="D9D9D9"/>
          </w:tcPr>
          <w:p w14:paraId="6ECEF9EC" w14:textId="77777777" w:rsidR="006E095C" w:rsidRPr="00292587" w:rsidRDefault="006E095C" w:rsidP="003C1BD0">
            <w:pPr>
              <w:spacing w:after="0"/>
              <w:jc w:val="both"/>
              <w:rPr>
                <w:rFonts w:cs="Calibri"/>
                <w:i/>
              </w:rPr>
            </w:pPr>
            <w:r w:rsidRPr="00292587">
              <w:rPr>
                <w:rFonts w:cs="Calibri"/>
                <w:i/>
              </w:rPr>
              <w:t>Należy wskazać ewentualne zmiany w systemie kontroli, które zaszły w danym roku obrachunkowym, w stosunku do opisu zawartego w planie kontroli.</w:t>
            </w:r>
          </w:p>
          <w:p w14:paraId="1556B917" w14:textId="24C296D3" w:rsidR="006E095C" w:rsidRPr="00292587" w:rsidRDefault="006E095C" w:rsidP="003C1BD0">
            <w:pPr>
              <w:spacing w:after="0"/>
              <w:jc w:val="both"/>
              <w:rPr>
                <w:rFonts w:cs="Calibri"/>
                <w:i/>
              </w:rPr>
            </w:pPr>
            <w:r w:rsidRPr="00292587">
              <w:rPr>
                <w:rFonts w:cs="Calibri"/>
                <w:i/>
              </w:rPr>
              <w:t>Wskazać zakres kontroli zlecany podmiotom spoza systemu</w:t>
            </w:r>
            <w:r w:rsidR="00D66D36">
              <w:rPr>
                <w:rFonts w:cs="Calibri"/>
                <w:i/>
              </w:rPr>
              <w:t xml:space="preserve"> (podmiotom zewnętrznym)</w:t>
            </w:r>
            <w:r w:rsidRPr="00292587">
              <w:rPr>
                <w:rFonts w:cs="Calibri"/>
                <w:i/>
              </w:rPr>
              <w:t xml:space="preserve">. </w:t>
            </w:r>
          </w:p>
        </w:tc>
      </w:tr>
      <w:tr w:rsidR="006E095C" w:rsidRPr="00702B34" w14:paraId="1B3100EF" w14:textId="77777777" w:rsidTr="00AD2972">
        <w:tc>
          <w:tcPr>
            <w:tcW w:w="13794" w:type="dxa"/>
            <w:shd w:val="clear" w:color="auto" w:fill="auto"/>
          </w:tcPr>
          <w:p w14:paraId="24EC66C7" w14:textId="77777777" w:rsidR="006E095C" w:rsidRPr="00702B34" w:rsidRDefault="006E095C" w:rsidP="003C1BD0">
            <w:pPr>
              <w:spacing w:after="0"/>
              <w:jc w:val="both"/>
              <w:rPr>
                <w:rFonts w:cs="Calibri"/>
                <w:i/>
              </w:rPr>
            </w:pPr>
          </w:p>
          <w:p w14:paraId="1C2F981E" w14:textId="77777777" w:rsidR="006E095C" w:rsidRPr="00702B34" w:rsidRDefault="006E095C" w:rsidP="003C1BD0">
            <w:pPr>
              <w:spacing w:after="0"/>
              <w:jc w:val="both"/>
              <w:rPr>
                <w:rFonts w:cs="Calibri"/>
                <w:i/>
              </w:rPr>
            </w:pPr>
          </w:p>
          <w:p w14:paraId="68EB76BC" w14:textId="77777777" w:rsidR="006E095C" w:rsidRPr="00702B34" w:rsidRDefault="006E095C" w:rsidP="003C1BD0">
            <w:pPr>
              <w:spacing w:after="0"/>
              <w:jc w:val="both"/>
              <w:rPr>
                <w:rFonts w:cs="Calibri"/>
                <w:i/>
              </w:rPr>
            </w:pPr>
          </w:p>
          <w:p w14:paraId="2C370136" w14:textId="77777777" w:rsidR="006E095C" w:rsidRPr="00702B34" w:rsidRDefault="006E095C" w:rsidP="003C1BD0">
            <w:pPr>
              <w:spacing w:after="0"/>
              <w:jc w:val="both"/>
              <w:rPr>
                <w:rFonts w:cs="Calibri"/>
                <w:i/>
              </w:rPr>
            </w:pPr>
          </w:p>
          <w:p w14:paraId="55363235" w14:textId="77777777" w:rsidR="006E095C" w:rsidRPr="00702B34" w:rsidRDefault="006E095C" w:rsidP="003C1BD0">
            <w:pPr>
              <w:spacing w:after="0"/>
              <w:jc w:val="both"/>
              <w:rPr>
                <w:rFonts w:cs="Calibri"/>
                <w:i/>
              </w:rPr>
            </w:pPr>
          </w:p>
        </w:tc>
      </w:tr>
    </w:tbl>
    <w:p w14:paraId="41FD96F5" w14:textId="77777777" w:rsidR="006E095C" w:rsidRDefault="006E095C" w:rsidP="006E095C">
      <w:pPr>
        <w:spacing w:after="0"/>
        <w:rPr>
          <w:rFonts w:cs="Calibri"/>
          <w:b/>
        </w:rPr>
      </w:pPr>
    </w:p>
    <w:p w14:paraId="38950F71" w14:textId="77777777" w:rsidR="00794301" w:rsidRDefault="00794301" w:rsidP="006E095C">
      <w:pPr>
        <w:spacing w:after="0"/>
        <w:rPr>
          <w:rFonts w:cs="Calibri"/>
          <w:b/>
        </w:rPr>
      </w:pPr>
    </w:p>
    <w:p w14:paraId="497E451B" w14:textId="77777777" w:rsidR="00794301" w:rsidRPr="00702B34" w:rsidRDefault="00794301" w:rsidP="006E095C">
      <w:pPr>
        <w:spacing w:after="0"/>
        <w:rPr>
          <w:rFonts w:cs="Calibri"/>
          <w:b/>
        </w:rPr>
      </w:pPr>
    </w:p>
    <w:p w14:paraId="0C2DFB99" w14:textId="77777777" w:rsidR="00CC228B" w:rsidRPr="00702B34" w:rsidRDefault="00CC228B" w:rsidP="00870FFF">
      <w:pPr>
        <w:spacing w:after="0"/>
        <w:rPr>
          <w:rFonts w:cs="Calibri"/>
          <w:b/>
        </w:rPr>
      </w:pPr>
      <w:r w:rsidRPr="00702B34">
        <w:rPr>
          <w:rFonts w:cs="Calibri"/>
          <w:b/>
        </w:rPr>
        <w:t>II.</w:t>
      </w:r>
      <w:r w:rsidR="006E095C" w:rsidRPr="00702B34">
        <w:rPr>
          <w:rFonts w:cs="Calibri"/>
          <w:b/>
        </w:rPr>
        <w:t>B</w:t>
      </w:r>
      <w:r w:rsidRPr="00702B34">
        <w:rPr>
          <w:rFonts w:cs="Calibri"/>
          <w:b/>
        </w:rPr>
        <w:t>. Podsumowanie kontroli systemowych przeprowadzonych przez IP</w:t>
      </w:r>
    </w:p>
    <w:p w14:paraId="5B19C771" w14:textId="77777777" w:rsidR="0005692A" w:rsidRDefault="0005692A" w:rsidP="008A10BB">
      <w:pPr>
        <w:spacing w:after="0"/>
        <w:rPr>
          <w:rFonts w:cs="Calibri"/>
        </w:rPr>
      </w:pPr>
    </w:p>
    <w:p w14:paraId="07050FFF" w14:textId="77777777" w:rsidR="00CC228B" w:rsidRDefault="00CC228B" w:rsidP="00C53F27">
      <w:pPr>
        <w:numPr>
          <w:ilvl w:val="0"/>
          <w:numId w:val="26"/>
        </w:numPr>
        <w:spacing w:after="0"/>
        <w:rPr>
          <w:rFonts w:cs="Calibri"/>
        </w:rPr>
      </w:pPr>
      <w:r w:rsidRPr="0005692A">
        <w:rPr>
          <w:rFonts w:cs="Calibri"/>
        </w:rPr>
        <w:t>Plan</w:t>
      </w:r>
      <w:r w:rsidRPr="00870FFF">
        <w:rPr>
          <w:rFonts w:cs="Calibri"/>
        </w:rPr>
        <w:t xml:space="preserve"> kontroli systemowych </w:t>
      </w:r>
      <w:r w:rsidRPr="00870FFF">
        <w:rPr>
          <w:rFonts w:cs="Calibri"/>
          <w:u w:val="single"/>
        </w:rPr>
        <w:t>został zrealizowany</w:t>
      </w:r>
      <w:r w:rsidRPr="00870FFF">
        <w:rPr>
          <w:rFonts w:cs="Calibri"/>
        </w:rPr>
        <w:t xml:space="preserve"> w następującym zakresie:</w:t>
      </w:r>
    </w:p>
    <w:p w14:paraId="68436A39" w14:textId="77777777" w:rsidR="00BA317A" w:rsidRPr="00870FFF" w:rsidRDefault="00BA317A" w:rsidP="00C53F27">
      <w:pPr>
        <w:spacing w:after="0"/>
        <w:ind w:left="720"/>
        <w:rPr>
          <w:rFonts w:cs="Calibri"/>
        </w:rPr>
      </w:pPr>
    </w:p>
    <w:p w14:paraId="7D4EFC92" w14:textId="77777777" w:rsidR="00CC228B" w:rsidRPr="00870FFF" w:rsidRDefault="00CC228B" w:rsidP="005C60C6">
      <w:pPr>
        <w:spacing w:after="0"/>
        <w:rPr>
          <w:rFonts w:cs="Calibri"/>
        </w:rPr>
      </w:pPr>
      <w:r w:rsidRPr="00870FFF">
        <w:rPr>
          <w:rFonts w:cs="Calibri"/>
        </w:rPr>
        <w:t xml:space="preserve">Tabela </w:t>
      </w:r>
      <w:r w:rsidR="006C7284" w:rsidRPr="00870FFF">
        <w:rPr>
          <w:rFonts w:cs="Calibri"/>
        </w:rPr>
        <w:t>1</w:t>
      </w:r>
    </w:p>
    <w:tbl>
      <w:tblPr>
        <w:tblW w:w="1393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486"/>
        <w:gridCol w:w="1559"/>
        <w:gridCol w:w="1276"/>
        <w:gridCol w:w="1417"/>
        <w:gridCol w:w="7797"/>
      </w:tblGrid>
      <w:tr w:rsidR="007024D6" w:rsidRPr="00870FFF" w14:paraId="6645072E" w14:textId="77777777" w:rsidTr="008A10BB">
        <w:trPr>
          <w:trHeight w:val="345"/>
        </w:trPr>
        <w:tc>
          <w:tcPr>
            <w:tcW w:w="401" w:type="dxa"/>
            <w:tcBorders>
              <w:right w:val="single" w:sz="4" w:space="0" w:color="auto"/>
            </w:tcBorders>
            <w:shd w:val="clear" w:color="auto" w:fill="D9D9D9"/>
          </w:tcPr>
          <w:p w14:paraId="5A3C7482" w14:textId="77777777" w:rsidR="007024D6" w:rsidRPr="00176135" w:rsidRDefault="007024D6" w:rsidP="005C60C6">
            <w:pPr>
              <w:spacing w:after="0"/>
              <w:jc w:val="center"/>
              <w:rPr>
                <w:rFonts w:cs="Calibri"/>
              </w:rPr>
            </w:pPr>
            <w:proofErr w:type="spellStart"/>
            <w:r w:rsidRPr="00176135">
              <w:rPr>
                <w:rFonts w:cs="Calibri"/>
              </w:rPr>
              <w:t>Lp</w:t>
            </w:r>
            <w:proofErr w:type="spellEnd"/>
          </w:p>
        </w:tc>
        <w:tc>
          <w:tcPr>
            <w:tcW w:w="14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C4E88A6" w14:textId="77777777" w:rsidR="007024D6" w:rsidRPr="00176135" w:rsidRDefault="007024D6" w:rsidP="00176135">
            <w:pPr>
              <w:spacing w:after="0"/>
              <w:jc w:val="center"/>
              <w:rPr>
                <w:rFonts w:cs="Calibri"/>
              </w:rPr>
            </w:pPr>
            <w:r w:rsidRPr="00176135">
              <w:rPr>
                <w:rFonts w:cs="Calibri"/>
              </w:rPr>
              <w:t>Instytucja kontrolowana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BDD37F3" w14:textId="77777777" w:rsidR="007024D6" w:rsidRPr="00176135" w:rsidRDefault="007024D6" w:rsidP="00176135">
            <w:pPr>
              <w:spacing w:after="0"/>
              <w:jc w:val="center"/>
              <w:rPr>
                <w:rFonts w:cs="Calibri"/>
              </w:rPr>
            </w:pPr>
            <w:r w:rsidRPr="00176135">
              <w:rPr>
                <w:rFonts w:cs="Calibri"/>
              </w:rPr>
              <w:t>Temat/zakres kontroli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0B8317C" w14:textId="77777777" w:rsidR="007024D6" w:rsidRPr="00176135" w:rsidRDefault="007024D6" w:rsidP="00176135">
            <w:pPr>
              <w:spacing w:after="0"/>
              <w:jc w:val="center"/>
              <w:rPr>
                <w:rFonts w:cs="Calibri"/>
              </w:rPr>
            </w:pPr>
            <w:r w:rsidRPr="00176135">
              <w:rPr>
                <w:rFonts w:cs="Calibri"/>
              </w:rPr>
              <w:t>Data kontroli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54F0B1C" w14:textId="77777777" w:rsidR="007024D6" w:rsidRPr="00176135" w:rsidRDefault="007024D6" w:rsidP="003C1BD0">
            <w:pPr>
              <w:spacing w:after="0"/>
              <w:jc w:val="center"/>
              <w:rPr>
                <w:rFonts w:cs="Calibri"/>
              </w:rPr>
            </w:pPr>
            <w:r w:rsidRPr="00176135">
              <w:rPr>
                <w:rFonts w:cs="Calibri"/>
              </w:rPr>
              <w:t>Potencjalny wpływ na desygnację (TAK/NIE)</w:t>
            </w:r>
          </w:p>
        </w:tc>
        <w:tc>
          <w:tcPr>
            <w:tcW w:w="7797" w:type="dxa"/>
            <w:tcBorders>
              <w:left w:val="single" w:sz="4" w:space="0" w:color="auto"/>
            </w:tcBorders>
            <w:shd w:val="clear" w:color="auto" w:fill="D9D9D9"/>
          </w:tcPr>
          <w:p w14:paraId="3469F954" w14:textId="77777777" w:rsidR="007024D6" w:rsidRDefault="007024D6" w:rsidP="00884D8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Istotne p</w:t>
            </w:r>
            <w:r w:rsidRPr="00870FFF">
              <w:rPr>
                <w:rFonts w:cs="Calibri"/>
              </w:rPr>
              <w:t>roblemy zidentyfikowane podczas kon</w:t>
            </w:r>
            <w:r>
              <w:rPr>
                <w:rFonts w:cs="Calibri"/>
              </w:rPr>
              <w:t>troli oraz / lub</w:t>
            </w:r>
          </w:p>
          <w:p w14:paraId="608EEDC8" w14:textId="77777777" w:rsidR="007024D6" w:rsidRPr="00176135" w:rsidRDefault="007024D6" w:rsidP="00F775F6">
            <w:pPr>
              <w:spacing w:after="0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Problem</w:t>
            </w:r>
            <w:r>
              <w:rPr>
                <w:rFonts w:cs="Calibri"/>
              </w:rPr>
              <w:t xml:space="preserve">y </w:t>
            </w:r>
            <w:r w:rsidRPr="00870FFF">
              <w:rPr>
                <w:rFonts w:cs="Calibri"/>
              </w:rPr>
              <w:t>z wdrażaniem zaleceń pokontrolnych</w:t>
            </w:r>
          </w:p>
        </w:tc>
      </w:tr>
      <w:tr w:rsidR="007024D6" w:rsidRPr="00870FFF" w14:paraId="660A1629" w14:textId="77777777" w:rsidTr="008A10BB">
        <w:trPr>
          <w:trHeight w:val="345"/>
        </w:trPr>
        <w:tc>
          <w:tcPr>
            <w:tcW w:w="401" w:type="dxa"/>
          </w:tcPr>
          <w:p w14:paraId="01315910" w14:textId="77777777" w:rsidR="007024D6" w:rsidRPr="00870FFF" w:rsidRDefault="007024D6" w:rsidP="003C1BD0">
            <w:pPr>
              <w:spacing w:after="0"/>
              <w:rPr>
                <w:rFonts w:cs="Calibri"/>
              </w:rPr>
            </w:pPr>
          </w:p>
        </w:tc>
        <w:tc>
          <w:tcPr>
            <w:tcW w:w="1486" w:type="dxa"/>
          </w:tcPr>
          <w:p w14:paraId="5D327D1F" w14:textId="77777777" w:rsidR="007024D6" w:rsidRPr="00870FFF" w:rsidRDefault="007024D6" w:rsidP="003C1BD0">
            <w:pPr>
              <w:spacing w:after="0"/>
              <w:ind w:left="17"/>
              <w:rPr>
                <w:rFonts w:cs="Calibri"/>
              </w:rPr>
            </w:pPr>
          </w:p>
        </w:tc>
        <w:tc>
          <w:tcPr>
            <w:tcW w:w="1559" w:type="dxa"/>
          </w:tcPr>
          <w:p w14:paraId="74F704F2" w14:textId="77777777" w:rsidR="007024D6" w:rsidRPr="00870FFF" w:rsidRDefault="007024D6" w:rsidP="003C1BD0">
            <w:pPr>
              <w:spacing w:after="0"/>
              <w:ind w:left="47"/>
              <w:rPr>
                <w:rFonts w:cs="Calibri"/>
              </w:rPr>
            </w:pPr>
          </w:p>
        </w:tc>
        <w:tc>
          <w:tcPr>
            <w:tcW w:w="1276" w:type="dxa"/>
          </w:tcPr>
          <w:p w14:paraId="4385B8CA" w14:textId="77777777" w:rsidR="007024D6" w:rsidRPr="00870FFF" w:rsidRDefault="007024D6" w:rsidP="003C1BD0">
            <w:pPr>
              <w:spacing w:after="0"/>
              <w:ind w:left="47"/>
              <w:rPr>
                <w:rFonts w:cs="Calibri"/>
              </w:rPr>
            </w:pPr>
          </w:p>
        </w:tc>
        <w:tc>
          <w:tcPr>
            <w:tcW w:w="1417" w:type="dxa"/>
          </w:tcPr>
          <w:p w14:paraId="7C0F0767" w14:textId="77777777" w:rsidR="007024D6" w:rsidRPr="00870FFF" w:rsidRDefault="007024D6" w:rsidP="003C1BD0">
            <w:pPr>
              <w:spacing w:after="0"/>
              <w:rPr>
                <w:rFonts w:cs="Calibri"/>
              </w:rPr>
            </w:pPr>
          </w:p>
        </w:tc>
        <w:tc>
          <w:tcPr>
            <w:tcW w:w="7797" w:type="dxa"/>
          </w:tcPr>
          <w:p w14:paraId="679BFB71" w14:textId="77777777" w:rsidR="007024D6" w:rsidRPr="00870FFF" w:rsidRDefault="007024D6" w:rsidP="003C1BD0">
            <w:pPr>
              <w:spacing w:after="0"/>
              <w:ind w:left="17"/>
              <w:rPr>
                <w:rFonts w:cs="Calibri"/>
              </w:rPr>
            </w:pPr>
          </w:p>
        </w:tc>
      </w:tr>
      <w:tr w:rsidR="007024D6" w:rsidRPr="00870FFF" w14:paraId="36FDC40B" w14:textId="77777777" w:rsidTr="008A10BB">
        <w:trPr>
          <w:trHeight w:val="345"/>
        </w:trPr>
        <w:tc>
          <w:tcPr>
            <w:tcW w:w="401" w:type="dxa"/>
          </w:tcPr>
          <w:p w14:paraId="2C010341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86" w:type="dxa"/>
          </w:tcPr>
          <w:p w14:paraId="3DE69EB8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559" w:type="dxa"/>
          </w:tcPr>
          <w:p w14:paraId="5363C4F8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276" w:type="dxa"/>
          </w:tcPr>
          <w:p w14:paraId="35884CEA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17" w:type="dxa"/>
          </w:tcPr>
          <w:p w14:paraId="48FB7949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7797" w:type="dxa"/>
          </w:tcPr>
          <w:p w14:paraId="7268BBE9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</w:tr>
      <w:tr w:rsidR="007024D6" w:rsidRPr="00870FFF" w14:paraId="0DAB7296" w14:textId="77777777" w:rsidTr="008A10BB">
        <w:trPr>
          <w:trHeight w:val="345"/>
        </w:trPr>
        <w:tc>
          <w:tcPr>
            <w:tcW w:w="401" w:type="dxa"/>
          </w:tcPr>
          <w:p w14:paraId="4056B123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86" w:type="dxa"/>
          </w:tcPr>
          <w:p w14:paraId="58D66F12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559" w:type="dxa"/>
          </w:tcPr>
          <w:p w14:paraId="356FD9D6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276" w:type="dxa"/>
          </w:tcPr>
          <w:p w14:paraId="1F04A77C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17" w:type="dxa"/>
          </w:tcPr>
          <w:p w14:paraId="1099F121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7797" w:type="dxa"/>
          </w:tcPr>
          <w:p w14:paraId="7CC4317D" w14:textId="77777777" w:rsidR="007024D6" w:rsidRPr="00870FFF" w:rsidRDefault="007024D6" w:rsidP="003C1BD0">
            <w:pPr>
              <w:spacing w:after="0"/>
              <w:ind w:left="328"/>
              <w:rPr>
                <w:rFonts w:cs="Calibri"/>
              </w:rPr>
            </w:pPr>
          </w:p>
        </w:tc>
      </w:tr>
    </w:tbl>
    <w:p w14:paraId="0557A6CF" w14:textId="77777777" w:rsidR="000E6E20" w:rsidRDefault="000E6E20" w:rsidP="00CC228B">
      <w:pPr>
        <w:spacing w:after="0"/>
        <w:ind w:left="786"/>
        <w:jc w:val="both"/>
        <w:rPr>
          <w:rFonts w:cs="Calibri"/>
        </w:rPr>
      </w:pPr>
    </w:p>
    <w:p w14:paraId="0EA6FD2A" w14:textId="77777777" w:rsidR="005C60C6" w:rsidRDefault="000E6E20" w:rsidP="00C53F27">
      <w:pPr>
        <w:numPr>
          <w:ilvl w:val="0"/>
          <w:numId w:val="26"/>
        </w:numPr>
        <w:spacing w:after="0"/>
        <w:jc w:val="both"/>
        <w:rPr>
          <w:rFonts w:cs="Calibri"/>
        </w:rPr>
      </w:pPr>
      <w:r>
        <w:rPr>
          <w:rFonts w:cs="Calibri"/>
        </w:rPr>
        <w:br w:type="page"/>
      </w:r>
      <w:r w:rsidR="00CC228B" w:rsidRPr="00870FFF">
        <w:rPr>
          <w:rFonts w:cs="Calibri"/>
        </w:rPr>
        <w:lastRenderedPageBreak/>
        <w:t xml:space="preserve">Plan kontroli systemowych </w:t>
      </w:r>
      <w:r w:rsidR="00CC228B" w:rsidRPr="00870FFF">
        <w:rPr>
          <w:rFonts w:cs="Calibri"/>
          <w:u w:val="single"/>
        </w:rPr>
        <w:t>nie został zrealizowany</w:t>
      </w:r>
      <w:r w:rsidR="00CC228B" w:rsidRPr="00870FFF">
        <w:rPr>
          <w:rFonts w:cs="Calibri"/>
        </w:rPr>
        <w:t xml:space="preserve"> w przedstawionym poniżej zakresie</w:t>
      </w:r>
      <w:r w:rsidR="005C60C6" w:rsidRPr="00870FFF">
        <w:rPr>
          <w:rFonts w:cs="Calibri"/>
        </w:rPr>
        <w:t>:</w:t>
      </w:r>
      <w:r w:rsidR="00CC228B" w:rsidRPr="00870FFF">
        <w:rPr>
          <w:rFonts w:cs="Calibri"/>
        </w:rPr>
        <w:t xml:space="preserve"> </w:t>
      </w:r>
    </w:p>
    <w:p w14:paraId="374ADCF2" w14:textId="77777777" w:rsidR="00000969" w:rsidRDefault="00000969" w:rsidP="00870FFF">
      <w:pPr>
        <w:spacing w:after="0"/>
        <w:ind w:left="426"/>
        <w:jc w:val="both"/>
        <w:rPr>
          <w:rFonts w:cs="Calibri"/>
          <w:i/>
        </w:rPr>
      </w:pPr>
    </w:p>
    <w:p w14:paraId="4E0AFB97" w14:textId="77777777" w:rsidR="00CC228B" w:rsidRPr="00000969" w:rsidRDefault="005C60C6" w:rsidP="00276A22">
      <w:pPr>
        <w:spacing w:after="0"/>
        <w:jc w:val="both"/>
        <w:rPr>
          <w:rFonts w:cs="Calibri"/>
        </w:rPr>
      </w:pPr>
      <w:r w:rsidRPr="00000969">
        <w:rPr>
          <w:rFonts w:cs="Calibri"/>
        </w:rPr>
        <w:t>N</w:t>
      </w:r>
      <w:r w:rsidR="00CC228B" w:rsidRPr="00000969">
        <w:rPr>
          <w:rFonts w:cs="Calibri"/>
        </w:rPr>
        <w:t>ależy wskazać kontrole wszczęte zgodnie z planem kontroli, a niezakończone w okresie sprawozdawczym</w:t>
      </w:r>
      <w:r w:rsidR="006E095C" w:rsidRPr="00000969">
        <w:rPr>
          <w:rFonts w:cs="Calibri"/>
        </w:rPr>
        <w:t xml:space="preserve"> oraz kontrole niezrealizowane</w:t>
      </w:r>
    </w:p>
    <w:p w14:paraId="1662BB3B" w14:textId="77777777" w:rsidR="00CC228B" w:rsidRPr="005C60C6" w:rsidRDefault="00CC228B" w:rsidP="00CC228B">
      <w:pPr>
        <w:spacing w:after="0"/>
        <w:ind w:left="426"/>
        <w:rPr>
          <w:rFonts w:cs="Calibri"/>
        </w:rPr>
      </w:pPr>
    </w:p>
    <w:p w14:paraId="64B58512" w14:textId="77777777" w:rsidR="00CC228B" w:rsidRPr="00870FFF" w:rsidRDefault="00CC228B" w:rsidP="00CC228B">
      <w:pPr>
        <w:spacing w:after="0"/>
        <w:rPr>
          <w:rFonts w:cs="Calibri"/>
        </w:rPr>
      </w:pPr>
      <w:r w:rsidRPr="00870FFF">
        <w:rPr>
          <w:rFonts w:cs="Calibri"/>
        </w:rPr>
        <w:t xml:space="preserve">Tabela </w:t>
      </w:r>
      <w:r w:rsidR="006C7284" w:rsidRPr="00870FFF">
        <w:rPr>
          <w:rFonts w:cs="Calibri"/>
        </w:rPr>
        <w:t>2</w:t>
      </w:r>
    </w:p>
    <w:tbl>
      <w:tblPr>
        <w:tblW w:w="1393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486"/>
        <w:gridCol w:w="1559"/>
        <w:gridCol w:w="1276"/>
        <w:gridCol w:w="9214"/>
      </w:tblGrid>
      <w:tr w:rsidR="009F0B14" w:rsidRPr="00870FFF" w14:paraId="19BA1704" w14:textId="77777777" w:rsidTr="00870FFF">
        <w:trPr>
          <w:trHeight w:val="345"/>
        </w:trPr>
        <w:tc>
          <w:tcPr>
            <w:tcW w:w="401" w:type="dxa"/>
            <w:shd w:val="clear" w:color="auto" w:fill="D9D9D9"/>
          </w:tcPr>
          <w:p w14:paraId="22BEFE0D" w14:textId="77777777" w:rsidR="00CC228B" w:rsidRPr="00870FFF" w:rsidRDefault="00CC228B" w:rsidP="005C60C6">
            <w:pPr>
              <w:spacing w:after="0"/>
              <w:jc w:val="center"/>
              <w:rPr>
                <w:rFonts w:cs="Calibri"/>
              </w:rPr>
            </w:pPr>
            <w:proofErr w:type="spellStart"/>
            <w:r w:rsidRPr="00870FFF">
              <w:rPr>
                <w:rFonts w:cs="Calibri"/>
              </w:rPr>
              <w:t>Lp</w:t>
            </w:r>
            <w:proofErr w:type="spellEnd"/>
          </w:p>
        </w:tc>
        <w:tc>
          <w:tcPr>
            <w:tcW w:w="1486" w:type="dxa"/>
            <w:shd w:val="clear" w:color="auto" w:fill="D9D9D9"/>
          </w:tcPr>
          <w:p w14:paraId="1424EB87" w14:textId="77777777" w:rsidR="00CC228B" w:rsidRPr="00870FFF" w:rsidRDefault="00CC228B" w:rsidP="00176135">
            <w:pPr>
              <w:spacing w:after="0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Instytucja kontrolowana</w:t>
            </w:r>
          </w:p>
        </w:tc>
        <w:tc>
          <w:tcPr>
            <w:tcW w:w="1559" w:type="dxa"/>
            <w:shd w:val="clear" w:color="auto" w:fill="D9D9D9"/>
          </w:tcPr>
          <w:p w14:paraId="676C535C" w14:textId="77777777" w:rsidR="00CC228B" w:rsidRPr="00870FFF" w:rsidRDefault="00CC228B" w:rsidP="00176135">
            <w:pPr>
              <w:spacing w:after="0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Temat/zakres kontroli</w:t>
            </w:r>
          </w:p>
        </w:tc>
        <w:tc>
          <w:tcPr>
            <w:tcW w:w="1276" w:type="dxa"/>
            <w:shd w:val="clear" w:color="auto" w:fill="D9D9D9"/>
          </w:tcPr>
          <w:p w14:paraId="41C6EEE7" w14:textId="77777777" w:rsidR="00CC228B" w:rsidRPr="00870FFF" w:rsidRDefault="00CC228B" w:rsidP="00176135">
            <w:pPr>
              <w:spacing w:after="0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Planowany termin kontroli</w:t>
            </w:r>
          </w:p>
        </w:tc>
        <w:tc>
          <w:tcPr>
            <w:tcW w:w="9214" w:type="dxa"/>
            <w:shd w:val="clear" w:color="auto" w:fill="D9D9D9"/>
          </w:tcPr>
          <w:p w14:paraId="07C7DEC6" w14:textId="77777777" w:rsidR="00CC228B" w:rsidRPr="00870FFF" w:rsidRDefault="00CC228B" w:rsidP="003C1BD0">
            <w:pPr>
              <w:spacing w:after="0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Przyczyny niezrealizowania kontroli</w:t>
            </w:r>
          </w:p>
        </w:tc>
      </w:tr>
      <w:tr w:rsidR="00CC228B" w:rsidRPr="00870FFF" w14:paraId="7E7673B2" w14:textId="77777777" w:rsidTr="00870FFF">
        <w:trPr>
          <w:trHeight w:val="345"/>
        </w:trPr>
        <w:tc>
          <w:tcPr>
            <w:tcW w:w="401" w:type="dxa"/>
          </w:tcPr>
          <w:p w14:paraId="1311BA11" w14:textId="77777777" w:rsidR="00CC228B" w:rsidRPr="00870FFF" w:rsidRDefault="00CC228B" w:rsidP="003C1BD0">
            <w:pPr>
              <w:spacing w:after="0"/>
              <w:rPr>
                <w:rFonts w:cs="Calibri"/>
              </w:rPr>
            </w:pPr>
          </w:p>
        </w:tc>
        <w:tc>
          <w:tcPr>
            <w:tcW w:w="1486" w:type="dxa"/>
          </w:tcPr>
          <w:p w14:paraId="2A1BC7D6" w14:textId="77777777" w:rsidR="00CC228B" w:rsidRPr="00870FFF" w:rsidRDefault="00CC228B" w:rsidP="003C1BD0">
            <w:pPr>
              <w:spacing w:after="0"/>
              <w:ind w:left="17"/>
              <w:rPr>
                <w:rFonts w:cs="Calibri"/>
              </w:rPr>
            </w:pPr>
          </w:p>
        </w:tc>
        <w:tc>
          <w:tcPr>
            <w:tcW w:w="1559" w:type="dxa"/>
          </w:tcPr>
          <w:p w14:paraId="06CE3649" w14:textId="77777777" w:rsidR="00CC228B" w:rsidRPr="00870FFF" w:rsidRDefault="00CC228B" w:rsidP="003C1BD0">
            <w:pPr>
              <w:spacing w:after="0"/>
              <w:ind w:left="47"/>
              <w:rPr>
                <w:rFonts w:cs="Calibri"/>
              </w:rPr>
            </w:pPr>
          </w:p>
        </w:tc>
        <w:tc>
          <w:tcPr>
            <w:tcW w:w="1276" w:type="dxa"/>
          </w:tcPr>
          <w:p w14:paraId="30054452" w14:textId="77777777" w:rsidR="00CC228B" w:rsidRPr="00870FFF" w:rsidRDefault="00CC228B" w:rsidP="003C1BD0">
            <w:pPr>
              <w:spacing w:after="0"/>
              <w:ind w:left="47"/>
              <w:rPr>
                <w:rFonts w:cs="Calibri"/>
              </w:rPr>
            </w:pPr>
          </w:p>
        </w:tc>
        <w:tc>
          <w:tcPr>
            <w:tcW w:w="9214" w:type="dxa"/>
          </w:tcPr>
          <w:p w14:paraId="551AC14C" w14:textId="77777777" w:rsidR="00CC228B" w:rsidRPr="00870FFF" w:rsidRDefault="00CC228B" w:rsidP="003C1BD0">
            <w:pPr>
              <w:spacing w:after="0"/>
              <w:rPr>
                <w:rFonts w:cs="Calibri"/>
              </w:rPr>
            </w:pPr>
          </w:p>
        </w:tc>
      </w:tr>
      <w:tr w:rsidR="00CC228B" w:rsidRPr="00870FFF" w14:paraId="5D9018E5" w14:textId="77777777" w:rsidTr="00870FFF">
        <w:trPr>
          <w:trHeight w:val="345"/>
        </w:trPr>
        <w:tc>
          <w:tcPr>
            <w:tcW w:w="401" w:type="dxa"/>
          </w:tcPr>
          <w:p w14:paraId="214173DE" w14:textId="77777777" w:rsidR="00CC228B" w:rsidRPr="00870FFF" w:rsidRDefault="00CC228B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86" w:type="dxa"/>
          </w:tcPr>
          <w:p w14:paraId="6706DD65" w14:textId="77777777" w:rsidR="00CC228B" w:rsidRPr="00870FFF" w:rsidRDefault="00CC228B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559" w:type="dxa"/>
          </w:tcPr>
          <w:p w14:paraId="0D684C0D" w14:textId="77777777" w:rsidR="00CC228B" w:rsidRPr="00870FFF" w:rsidRDefault="00CC228B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276" w:type="dxa"/>
          </w:tcPr>
          <w:p w14:paraId="753A58D3" w14:textId="77777777" w:rsidR="00CC228B" w:rsidRPr="00870FFF" w:rsidRDefault="00CC228B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9214" w:type="dxa"/>
          </w:tcPr>
          <w:p w14:paraId="5A6E8924" w14:textId="77777777" w:rsidR="00CC228B" w:rsidRPr="00870FFF" w:rsidRDefault="00CC228B" w:rsidP="003C1BD0">
            <w:pPr>
              <w:spacing w:after="0"/>
              <w:ind w:left="328"/>
              <w:rPr>
                <w:rFonts w:cs="Calibri"/>
              </w:rPr>
            </w:pPr>
          </w:p>
        </w:tc>
      </w:tr>
      <w:tr w:rsidR="00CC228B" w:rsidRPr="00870FFF" w14:paraId="4127D5A5" w14:textId="77777777" w:rsidTr="00870FFF">
        <w:trPr>
          <w:trHeight w:val="345"/>
        </w:trPr>
        <w:tc>
          <w:tcPr>
            <w:tcW w:w="401" w:type="dxa"/>
          </w:tcPr>
          <w:p w14:paraId="7C17FBD4" w14:textId="77777777" w:rsidR="00CC228B" w:rsidRPr="00870FFF" w:rsidRDefault="00CC228B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86" w:type="dxa"/>
          </w:tcPr>
          <w:p w14:paraId="3F24F0C6" w14:textId="77777777" w:rsidR="00CC228B" w:rsidRPr="00870FFF" w:rsidRDefault="00CC228B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559" w:type="dxa"/>
          </w:tcPr>
          <w:p w14:paraId="0735A00B" w14:textId="77777777" w:rsidR="00CC228B" w:rsidRPr="00870FFF" w:rsidRDefault="00CC228B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276" w:type="dxa"/>
          </w:tcPr>
          <w:p w14:paraId="2F497DBE" w14:textId="77777777" w:rsidR="00CC228B" w:rsidRPr="00870FFF" w:rsidRDefault="00CC228B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9214" w:type="dxa"/>
          </w:tcPr>
          <w:p w14:paraId="3169C142" w14:textId="77777777" w:rsidR="00CC228B" w:rsidRPr="00870FFF" w:rsidRDefault="00CC228B" w:rsidP="003C1BD0">
            <w:pPr>
              <w:spacing w:after="0"/>
              <w:ind w:left="328"/>
              <w:rPr>
                <w:rFonts w:cs="Calibri"/>
              </w:rPr>
            </w:pPr>
          </w:p>
        </w:tc>
      </w:tr>
    </w:tbl>
    <w:p w14:paraId="303BFE86" w14:textId="77777777" w:rsidR="00CC228B" w:rsidRDefault="00CC228B" w:rsidP="00CC228B">
      <w:pPr>
        <w:spacing w:after="0"/>
        <w:ind w:left="426"/>
        <w:rPr>
          <w:rFonts w:cs="Calibri"/>
        </w:rPr>
      </w:pPr>
    </w:p>
    <w:p w14:paraId="08A01D85" w14:textId="77777777" w:rsidR="00CC228B" w:rsidRDefault="00ED582F" w:rsidP="00C53F27">
      <w:pPr>
        <w:numPr>
          <w:ilvl w:val="0"/>
          <w:numId w:val="26"/>
        </w:numPr>
        <w:spacing w:after="0"/>
        <w:rPr>
          <w:rFonts w:cs="Calibri"/>
        </w:rPr>
      </w:pPr>
      <w:r>
        <w:rPr>
          <w:rFonts w:cs="Calibri"/>
        </w:rPr>
        <w:t>W</w:t>
      </w:r>
      <w:r w:rsidR="00CC228B" w:rsidRPr="00870FFF">
        <w:rPr>
          <w:rFonts w:cs="Calibri"/>
        </w:rPr>
        <w:t xml:space="preserve"> okresie obrachunkowym wykonano następujące </w:t>
      </w:r>
      <w:r w:rsidR="00CC228B" w:rsidRPr="0005692A">
        <w:rPr>
          <w:rFonts w:cs="Calibri"/>
          <w:u w:val="single"/>
        </w:rPr>
        <w:t>doraźne</w:t>
      </w:r>
      <w:r w:rsidR="00CC228B" w:rsidRPr="00276A22">
        <w:rPr>
          <w:rFonts w:cs="Calibri"/>
        </w:rPr>
        <w:t xml:space="preserve"> kontrole</w:t>
      </w:r>
      <w:r w:rsidR="00CC228B" w:rsidRPr="0005692A">
        <w:rPr>
          <w:rFonts w:cs="Calibri"/>
        </w:rPr>
        <w:t xml:space="preserve"> systemowe</w:t>
      </w:r>
      <w:r w:rsidR="00CC228B" w:rsidRPr="00870FFF">
        <w:rPr>
          <w:rFonts w:cs="Calibri"/>
        </w:rPr>
        <w:t xml:space="preserve"> oraz kontrole </w:t>
      </w:r>
      <w:r w:rsidR="00DE60B4" w:rsidRPr="00870FFF">
        <w:rPr>
          <w:rFonts w:cs="Calibri"/>
        </w:rPr>
        <w:t xml:space="preserve">realizacji </w:t>
      </w:r>
      <w:r w:rsidR="00CC228B" w:rsidRPr="00870FFF">
        <w:rPr>
          <w:rFonts w:cs="Calibri"/>
        </w:rPr>
        <w:t xml:space="preserve">Planów </w:t>
      </w:r>
      <w:r w:rsidR="005C60C6">
        <w:rPr>
          <w:rFonts w:cs="Calibri"/>
        </w:rPr>
        <w:t>D</w:t>
      </w:r>
      <w:r w:rsidR="00CC228B" w:rsidRPr="00870FFF">
        <w:rPr>
          <w:rFonts w:cs="Calibri"/>
        </w:rPr>
        <w:t xml:space="preserve">ziałań Pomocy Technicznej:  </w:t>
      </w:r>
    </w:p>
    <w:p w14:paraId="01992BB2" w14:textId="77777777" w:rsidR="00CC228B" w:rsidRDefault="00CC228B" w:rsidP="00CC228B">
      <w:pPr>
        <w:spacing w:after="0"/>
        <w:ind w:left="786"/>
        <w:rPr>
          <w:rFonts w:cs="Calibri"/>
        </w:rPr>
      </w:pPr>
    </w:p>
    <w:p w14:paraId="6C2DFDDD" w14:textId="77777777" w:rsidR="00CC228B" w:rsidRPr="00870FFF" w:rsidRDefault="00CC228B" w:rsidP="00CC228B">
      <w:pPr>
        <w:spacing w:after="0"/>
        <w:rPr>
          <w:rFonts w:cs="Calibri"/>
        </w:rPr>
      </w:pPr>
      <w:r w:rsidRPr="00870FFF">
        <w:rPr>
          <w:rFonts w:cs="Calibri"/>
        </w:rPr>
        <w:t>Tabela</w:t>
      </w:r>
      <w:r w:rsidR="00FD7569" w:rsidRPr="00870FFF">
        <w:rPr>
          <w:rFonts w:cs="Calibri"/>
        </w:rPr>
        <w:t xml:space="preserve"> </w:t>
      </w:r>
      <w:r w:rsidR="006C7284" w:rsidRPr="00870FFF">
        <w:rPr>
          <w:rFonts w:cs="Calibri"/>
        </w:rPr>
        <w:t>3</w:t>
      </w:r>
      <w:r w:rsidR="0005692A" w:rsidRPr="0005692A">
        <w:rPr>
          <w:rFonts w:cs="Calibri"/>
        </w:rPr>
        <w:t xml:space="preserve"> </w:t>
      </w:r>
    </w:p>
    <w:tbl>
      <w:tblPr>
        <w:tblW w:w="1393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486"/>
        <w:gridCol w:w="1559"/>
        <w:gridCol w:w="1276"/>
        <w:gridCol w:w="1417"/>
        <w:gridCol w:w="7797"/>
      </w:tblGrid>
      <w:tr w:rsidR="0005692A" w:rsidRPr="00870FFF" w14:paraId="4A695E2E" w14:textId="77777777" w:rsidTr="00276A22">
        <w:trPr>
          <w:trHeight w:val="345"/>
        </w:trPr>
        <w:tc>
          <w:tcPr>
            <w:tcW w:w="401" w:type="dxa"/>
            <w:shd w:val="clear" w:color="auto" w:fill="D9D9D9"/>
          </w:tcPr>
          <w:p w14:paraId="3B70FBF3" w14:textId="77777777" w:rsidR="0005692A" w:rsidRPr="00870FFF" w:rsidRDefault="0005692A" w:rsidP="005C60C6">
            <w:pPr>
              <w:spacing w:after="0"/>
              <w:jc w:val="center"/>
              <w:rPr>
                <w:rFonts w:cs="Calibri"/>
              </w:rPr>
            </w:pPr>
            <w:proofErr w:type="spellStart"/>
            <w:r w:rsidRPr="00870FFF">
              <w:rPr>
                <w:rFonts w:cs="Calibri"/>
              </w:rPr>
              <w:t>Lp</w:t>
            </w:r>
            <w:proofErr w:type="spellEnd"/>
          </w:p>
        </w:tc>
        <w:tc>
          <w:tcPr>
            <w:tcW w:w="1486" w:type="dxa"/>
            <w:shd w:val="clear" w:color="auto" w:fill="D9D9D9"/>
          </w:tcPr>
          <w:p w14:paraId="787E779C" w14:textId="77777777" w:rsidR="0005692A" w:rsidRPr="00870FFF" w:rsidRDefault="0005692A" w:rsidP="003C1BD0">
            <w:pPr>
              <w:spacing w:after="0"/>
              <w:ind w:left="17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Instytucja kontrolowana</w:t>
            </w:r>
          </w:p>
        </w:tc>
        <w:tc>
          <w:tcPr>
            <w:tcW w:w="1559" w:type="dxa"/>
            <w:shd w:val="clear" w:color="auto" w:fill="D9D9D9"/>
          </w:tcPr>
          <w:p w14:paraId="26BF8FD0" w14:textId="77777777" w:rsidR="0005692A" w:rsidRPr="00870FFF" w:rsidRDefault="0005692A" w:rsidP="003C1BD0">
            <w:pPr>
              <w:spacing w:after="0"/>
              <w:ind w:left="47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Temat/zakres kontroli</w:t>
            </w:r>
          </w:p>
        </w:tc>
        <w:tc>
          <w:tcPr>
            <w:tcW w:w="1276" w:type="dxa"/>
            <w:shd w:val="clear" w:color="auto" w:fill="D9D9D9"/>
          </w:tcPr>
          <w:p w14:paraId="1DFCE705" w14:textId="77777777" w:rsidR="0005692A" w:rsidRPr="00870FFF" w:rsidRDefault="0005692A" w:rsidP="003C1BD0">
            <w:pPr>
              <w:spacing w:after="0"/>
              <w:ind w:left="47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Data kontroli</w:t>
            </w:r>
          </w:p>
        </w:tc>
        <w:tc>
          <w:tcPr>
            <w:tcW w:w="1417" w:type="dxa"/>
            <w:shd w:val="clear" w:color="auto" w:fill="D9D9D9"/>
          </w:tcPr>
          <w:p w14:paraId="0A377719" w14:textId="77777777" w:rsidR="0005692A" w:rsidRPr="00870FFF" w:rsidRDefault="0005692A" w:rsidP="003C1BD0">
            <w:pPr>
              <w:spacing w:after="0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Potencjalny wpływ na desygnację (TAK/NIE)</w:t>
            </w:r>
          </w:p>
        </w:tc>
        <w:tc>
          <w:tcPr>
            <w:tcW w:w="7797" w:type="dxa"/>
            <w:shd w:val="clear" w:color="auto" w:fill="D9D9D9"/>
          </w:tcPr>
          <w:p w14:paraId="0CE0AA1D" w14:textId="77777777" w:rsidR="0005692A" w:rsidRDefault="0005692A" w:rsidP="00884D8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Istotne p</w:t>
            </w:r>
            <w:r w:rsidRPr="00870FFF">
              <w:rPr>
                <w:rFonts w:cs="Calibri"/>
              </w:rPr>
              <w:t>roblemy zidentyfikowane podczas kon</w:t>
            </w:r>
            <w:r>
              <w:rPr>
                <w:rFonts w:cs="Calibri"/>
              </w:rPr>
              <w:t>troli oraz / lub</w:t>
            </w:r>
          </w:p>
          <w:p w14:paraId="21EADE92" w14:textId="77777777" w:rsidR="0005692A" w:rsidRPr="00870FFF" w:rsidRDefault="0005692A" w:rsidP="00F775F6">
            <w:pPr>
              <w:spacing w:after="0"/>
              <w:ind w:left="17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problem</w:t>
            </w:r>
            <w:r>
              <w:rPr>
                <w:rFonts w:cs="Calibri"/>
              </w:rPr>
              <w:t>y</w:t>
            </w:r>
            <w:r w:rsidRPr="00870FFF">
              <w:rPr>
                <w:rFonts w:cs="Calibri"/>
              </w:rPr>
              <w:t xml:space="preserve"> z wdrażaniem zaleceń pokontrolnych</w:t>
            </w:r>
          </w:p>
        </w:tc>
      </w:tr>
      <w:tr w:rsidR="0005692A" w:rsidRPr="00870FFF" w14:paraId="3A0FD679" w14:textId="77777777" w:rsidTr="008B20E3">
        <w:trPr>
          <w:trHeight w:val="345"/>
        </w:trPr>
        <w:tc>
          <w:tcPr>
            <w:tcW w:w="13936" w:type="dxa"/>
            <w:gridSpan w:val="6"/>
          </w:tcPr>
          <w:p w14:paraId="474EEE11" w14:textId="77777777" w:rsidR="0005692A" w:rsidRPr="00870FFF" w:rsidRDefault="004C1C27" w:rsidP="00276A2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="0005692A" w:rsidRPr="0005692A">
              <w:rPr>
                <w:rFonts w:cs="Calibri"/>
              </w:rPr>
              <w:t>oraźne kontrole systemowe</w:t>
            </w:r>
          </w:p>
        </w:tc>
      </w:tr>
      <w:tr w:rsidR="0005692A" w:rsidRPr="00870FFF" w14:paraId="6A7983B8" w14:textId="77777777" w:rsidTr="00276A22">
        <w:trPr>
          <w:trHeight w:val="345"/>
        </w:trPr>
        <w:tc>
          <w:tcPr>
            <w:tcW w:w="401" w:type="dxa"/>
          </w:tcPr>
          <w:p w14:paraId="0CA3A0B3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86" w:type="dxa"/>
          </w:tcPr>
          <w:p w14:paraId="7C58A41A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559" w:type="dxa"/>
          </w:tcPr>
          <w:p w14:paraId="6F9C78AC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276" w:type="dxa"/>
          </w:tcPr>
          <w:p w14:paraId="60CE48CE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17" w:type="dxa"/>
          </w:tcPr>
          <w:p w14:paraId="64CBFD72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7797" w:type="dxa"/>
          </w:tcPr>
          <w:p w14:paraId="00C6ECDD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</w:tr>
      <w:tr w:rsidR="0005692A" w:rsidRPr="00870FFF" w14:paraId="30117465" w14:textId="77777777" w:rsidTr="00276A22">
        <w:trPr>
          <w:trHeight w:val="345"/>
        </w:trPr>
        <w:tc>
          <w:tcPr>
            <w:tcW w:w="401" w:type="dxa"/>
          </w:tcPr>
          <w:p w14:paraId="52BF14D7" w14:textId="77777777" w:rsidR="0005692A" w:rsidRPr="00870FFF" w:rsidRDefault="0005692A" w:rsidP="003C1BD0">
            <w:pPr>
              <w:spacing w:after="0"/>
              <w:rPr>
                <w:rFonts w:cs="Calibri"/>
              </w:rPr>
            </w:pPr>
          </w:p>
        </w:tc>
        <w:tc>
          <w:tcPr>
            <w:tcW w:w="1486" w:type="dxa"/>
          </w:tcPr>
          <w:p w14:paraId="078F7019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559" w:type="dxa"/>
          </w:tcPr>
          <w:p w14:paraId="24CC2974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276" w:type="dxa"/>
          </w:tcPr>
          <w:p w14:paraId="475F0DB9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17" w:type="dxa"/>
          </w:tcPr>
          <w:p w14:paraId="249E5018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7797" w:type="dxa"/>
          </w:tcPr>
          <w:p w14:paraId="6873730C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</w:tr>
      <w:tr w:rsidR="0005692A" w:rsidRPr="00870FFF" w14:paraId="4396A66C" w14:textId="77777777" w:rsidTr="008B20E3">
        <w:trPr>
          <w:trHeight w:val="345"/>
        </w:trPr>
        <w:tc>
          <w:tcPr>
            <w:tcW w:w="13936" w:type="dxa"/>
            <w:gridSpan w:val="6"/>
          </w:tcPr>
          <w:p w14:paraId="28AB02C9" w14:textId="77777777" w:rsidR="0005692A" w:rsidRPr="00870FFF" w:rsidRDefault="004C1C27" w:rsidP="00276A22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k</w:t>
            </w:r>
            <w:r w:rsidR="0005692A" w:rsidRPr="00870FFF">
              <w:rPr>
                <w:rFonts w:cs="Calibri"/>
              </w:rPr>
              <w:t>ontrole realizacji Planów Działań Pomocy Technicznej</w:t>
            </w:r>
          </w:p>
        </w:tc>
      </w:tr>
      <w:tr w:rsidR="0005692A" w:rsidRPr="00870FFF" w14:paraId="529B061B" w14:textId="77777777" w:rsidTr="0005692A">
        <w:trPr>
          <w:trHeight w:val="345"/>
        </w:trPr>
        <w:tc>
          <w:tcPr>
            <w:tcW w:w="401" w:type="dxa"/>
          </w:tcPr>
          <w:p w14:paraId="057B4911" w14:textId="77777777" w:rsidR="0005692A" w:rsidRPr="00870FFF" w:rsidRDefault="0005692A" w:rsidP="003C1BD0">
            <w:pPr>
              <w:spacing w:after="0"/>
              <w:rPr>
                <w:rFonts w:cs="Calibri"/>
              </w:rPr>
            </w:pPr>
          </w:p>
        </w:tc>
        <w:tc>
          <w:tcPr>
            <w:tcW w:w="1486" w:type="dxa"/>
          </w:tcPr>
          <w:p w14:paraId="65AEBDC2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559" w:type="dxa"/>
          </w:tcPr>
          <w:p w14:paraId="7BB2983C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276" w:type="dxa"/>
          </w:tcPr>
          <w:p w14:paraId="0D87310F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17" w:type="dxa"/>
          </w:tcPr>
          <w:p w14:paraId="1671B849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7797" w:type="dxa"/>
          </w:tcPr>
          <w:p w14:paraId="23B785F6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</w:tr>
      <w:tr w:rsidR="0005692A" w:rsidRPr="00870FFF" w14:paraId="483FB4CC" w14:textId="77777777" w:rsidTr="0005692A">
        <w:trPr>
          <w:trHeight w:val="345"/>
        </w:trPr>
        <w:tc>
          <w:tcPr>
            <w:tcW w:w="401" w:type="dxa"/>
          </w:tcPr>
          <w:p w14:paraId="20462E8D" w14:textId="77777777" w:rsidR="0005692A" w:rsidRPr="00870FFF" w:rsidRDefault="0005692A" w:rsidP="003C1BD0">
            <w:pPr>
              <w:spacing w:after="0"/>
              <w:rPr>
                <w:rFonts w:cs="Calibri"/>
              </w:rPr>
            </w:pPr>
          </w:p>
        </w:tc>
        <w:tc>
          <w:tcPr>
            <w:tcW w:w="1486" w:type="dxa"/>
          </w:tcPr>
          <w:p w14:paraId="3F748A8D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559" w:type="dxa"/>
          </w:tcPr>
          <w:p w14:paraId="74F406F4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276" w:type="dxa"/>
          </w:tcPr>
          <w:p w14:paraId="50BBC6A3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1417" w:type="dxa"/>
          </w:tcPr>
          <w:p w14:paraId="4EC028C4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7797" w:type="dxa"/>
          </w:tcPr>
          <w:p w14:paraId="3CE8C0F8" w14:textId="77777777" w:rsidR="0005692A" w:rsidRPr="00870FFF" w:rsidRDefault="0005692A" w:rsidP="003C1BD0">
            <w:pPr>
              <w:spacing w:after="0"/>
              <w:ind w:left="328"/>
              <w:rPr>
                <w:rFonts w:cs="Calibri"/>
              </w:rPr>
            </w:pPr>
          </w:p>
        </w:tc>
      </w:tr>
    </w:tbl>
    <w:p w14:paraId="4F07D39F" w14:textId="77777777" w:rsidR="00A76ED5" w:rsidRDefault="00A76ED5" w:rsidP="00CC228B">
      <w:pPr>
        <w:spacing w:after="0"/>
        <w:ind w:left="426"/>
        <w:rPr>
          <w:rFonts w:cs="Calibri"/>
        </w:rPr>
      </w:pPr>
    </w:p>
    <w:p w14:paraId="7A4E489C" w14:textId="77777777" w:rsidR="00FD7569" w:rsidRPr="005C60C6" w:rsidRDefault="00A76ED5" w:rsidP="00870FFF">
      <w:pPr>
        <w:spacing w:after="0"/>
        <w:rPr>
          <w:rFonts w:cs="Calibri"/>
          <w:b/>
        </w:rPr>
      </w:pPr>
      <w:r>
        <w:rPr>
          <w:rFonts w:cs="Calibri"/>
        </w:rPr>
        <w:br w:type="page"/>
      </w:r>
      <w:r w:rsidR="00FD7569" w:rsidRPr="005C60C6">
        <w:rPr>
          <w:rFonts w:cs="Calibri"/>
          <w:b/>
        </w:rPr>
        <w:lastRenderedPageBreak/>
        <w:t>II.</w:t>
      </w:r>
      <w:r w:rsidR="006E095C" w:rsidRPr="005C60C6">
        <w:rPr>
          <w:rFonts w:cs="Calibri"/>
          <w:b/>
        </w:rPr>
        <w:t>C</w:t>
      </w:r>
      <w:r w:rsidR="00FD7569" w:rsidRPr="005C60C6">
        <w:rPr>
          <w:rFonts w:cs="Calibri"/>
          <w:b/>
        </w:rPr>
        <w:t xml:space="preserve">. Podsumowanie kontroli projektów </w:t>
      </w:r>
    </w:p>
    <w:p w14:paraId="28447E50" w14:textId="77777777" w:rsidR="00FD7569" w:rsidRPr="00870FFF" w:rsidRDefault="00FD7569" w:rsidP="000F75E3">
      <w:pPr>
        <w:spacing w:after="0"/>
        <w:ind w:left="360"/>
        <w:rPr>
          <w:rFonts w:cs="Calibri"/>
          <w:b/>
        </w:rPr>
      </w:pPr>
    </w:p>
    <w:p w14:paraId="66AE7D6E" w14:textId="77777777" w:rsidR="00BA317A" w:rsidRPr="00BA317A" w:rsidRDefault="00D601FC">
      <w:pPr>
        <w:numPr>
          <w:ilvl w:val="0"/>
          <w:numId w:val="20"/>
        </w:numPr>
        <w:spacing w:after="0"/>
        <w:rPr>
          <w:rFonts w:cs="Calibri"/>
        </w:rPr>
      </w:pPr>
      <w:r w:rsidRPr="00870FFF">
        <w:rPr>
          <w:rFonts w:cs="Calibri"/>
        </w:rPr>
        <w:t xml:space="preserve">Plan kontroli projektów </w:t>
      </w:r>
      <w:r w:rsidRPr="00C53F27">
        <w:rPr>
          <w:rFonts w:cs="Calibri"/>
          <w:b/>
        </w:rPr>
        <w:t>został</w:t>
      </w:r>
      <w:r w:rsidRPr="00870FFF">
        <w:rPr>
          <w:rFonts w:cs="Calibri"/>
        </w:rPr>
        <w:t xml:space="preserve"> </w:t>
      </w:r>
      <w:r w:rsidRPr="00C53F27">
        <w:rPr>
          <w:rFonts w:cs="Calibri"/>
          <w:b/>
        </w:rPr>
        <w:t>zrealizowany</w:t>
      </w:r>
      <w:r w:rsidRPr="00870FFF">
        <w:rPr>
          <w:rFonts w:cs="Calibri"/>
        </w:rPr>
        <w:t xml:space="preserve"> w następującym zakresie</w:t>
      </w:r>
      <w:r w:rsidR="00BC3C4A" w:rsidRPr="00870FFF">
        <w:rPr>
          <w:rStyle w:val="Odwoanieprzypisudolnego"/>
          <w:rFonts w:cs="Calibri"/>
        </w:rPr>
        <w:footnoteReference w:id="7"/>
      </w:r>
    </w:p>
    <w:p w14:paraId="4F0ED1E8" w14:textId="77777777" w:rsidR="002B1A4F" w:rsidRDefault="002B1A4F" w:rsidP="000B3D1E">
      <w:pPr>
        <w:spacing w:after="0"/>
        <w:rPr>
          <w:rFonts w:cs="Calibri"/>
        </w:rPr>
      </w:pPr>
    </w:p>
    <w:p w14:paraId="06978F2C" w14:textId="77777777" w:rsidR="006A2DA4" w:rsidRDefault="006A2DA4" w:rsidP="000B3D1E">
      <w:pPr>
        <w:spacing w:after="0"/>
        <w:rPr>
          <w:rFonts w:cs="Calibri"/>
        </w:rPr>
      </w:pPr>
      <w:r w:rsidRPr="00870FFF">
        <w:rPr>
          <w:rFonts w:cs="Calibri"/>
        </w:rPr>
        <w:t xml:space="preserve">Tabela </w:t>
      </w:r>
      <w:r w:rsidR="00B80148">
        <w:rPr>
          <w:rFonts w:cs="Calibri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266"/>
        <w:gridCol w:w="3108"/>
        <w:gridCol w:w="3402"/>
        <w:gridCol w:w="3541"/>
      </w:tblGrid>
      <w:tr w:rsidR="00E07A6F" w:rsidRPr="008E2423" w14:paraId="6670A6D0" w14:textId="77777777" w:rsidTr="00C53F27">
        <w:tc>
          <w:tcPr>
            <w:tcW w:w="538" w:type="dxa"/>
            <w:shd w:val="clear" w:color="auto" w:fill="auto"/>
          </w:tcPr>
          <w:p w14:paraId="7F5C2EF2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  <w:proofErr w:type="spellStart"/>
            <w:r w:rsidRPr="008E2423">
              <w:rPr>
                <w:rFonts w:cs="Calibri"/>
              </w:rPr>
              <w:t>L</w:t>
            </w:r>
            <w:r w:rsidR="002B1A4F">
              <w:rPr>
                <w:rFonts w:cs="Calibri"/>
              </w:rPr>
              <w:t>p</w:t>
            </w:r>
            <w:proofErr w:type="spellEnd"/>
          </w:p>
        </w:tc>
        <w:tc>
          <w:tcPr>
            <w:tcW w:w="3266" w:type="dxa"/>
            <w:shd w:val="clear" w:color="auto" w:fill="auto"/>
          </w:tcPr>
          <w:p w14:paraId="0E820150" w14:textId="77777777" w:rsidR="00E07A6F" w:rsidRPr="008E2423" w:rsidRDefault="00E07A6F" w:rsidP="008E2423">
            <w:pPr>
              <w:spacing w:after="0"/>
              <w:jc w:val="center"/>
              <w:rPr>
                <w:rFonts w:cs="Calibri"/>
              </w:rPr>
            </w:pPr>
            <w:r w:rsidRPr="008E2423">
              <w:rPr>
                <w:rFonts w:cs="Calibri"/>
              </w:rPr>
              <w:t>Numer projektu wybranego do kontroli w ramach SPK</w:t>
            </w:r>
            <w:r w:rsidRPr="008E2423">
              <w:rPr>
                <w:rStyle w:val="Odwoanieprzypisudolnego"/>
                <w:rFonts w:cs="Calibri"/>
              </w:rPr>
              <w:footnoteReference w:id="8"/>
            </w:r>
          </w:p>
        </w:tc>
        <w:tc>
          <w:tcPr>
            <w:tcW w:w="3108" w:type="dxa"/>
            <w:shd w:val="clear" w:color="auto" w:fill="auto"/>
          </w:tcPr>
          <w:p w14:paraId="2C79163B" w14:textId="77777777" w:rsidR="00E07A6F" w:rsidRPr="008E2423" w:rsidRDefault="002B1A4F" w:rsidP="008E2423">
            <w:pPr>
              <w:spacing w:after="0"/>
              <w:jc w:val="center"/>
              <w:rPr>
                <w:rFonts w:cs="Calibri"/>
              </w:rPr>
            </w:pPr>
            <w:r w:rsidRPr="008E2423">
              <w:rPr>
                <w:rFonts w:cs="Calibri"/>
              </w:rPr>
              <w:t>Numer kontroli w SL2014</w:t>
            </w:r>
          </w:p>
        </w:tc>
        <w:tc>
          <w:tcPr>
            <w:tcW w:w="3402" w:type="dxa"/>
            <w:shd w:val="clear" w:color="auto" w:fill="auto"/>
          </w:tcPr>
          <w:p w14:paraId="3C56A9CE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  <w:r w:rsidRPr="008E2423">
              <w:rPr>
                <w:rFonts w:cs="Calibri"/>
              </w:rPr>
              <w:t xml:space="preserve">Rodzaj kontroli </w:t>
            </w:r>
            <w:r w:rsidRPr="008E2423">
              <w:rPr>
                <w:rFonts w:cs="Calibri"/>
              </w:rPr>
              <w:br/>
              <w:t>(w trakcie realizacji/ na zakończenie/ trwałości)</w:t>
            </w:r>
          </w:p>
        </w:tc>
        <w:tc>
          <w:tcPr>
            <w:tcW w:w="3541" w:type="dxa"/>
            <w:shd w:val="clear" w:color="auto" w:fill="auto"/>
          </w:tcPr>
          <w:p w14:paraId="63BD0B8A" w14:textId="77777777" w:rsidR="00E07A6F" w:rsidRPr="008E2423" w:rsidRDefault="002B1A4F" w:rsidP="002B1A4F">
            <w:pPr>
              <w:spacing w:after="0"/>
              <w:rPr>
                <w:rFonts w:cs="Calibri"/>
              </w:rPr>
            </w:pPr>
            <w:r w:rsidRPr="008E2423">
              <w:rPr>
                <w:rFonts w:cs="Calibri"/>
              </w:rPr>
              <w:t>Kontrola zakończona</w:t>
            </w:r>
            <w:r w:rsidRPr="008E2423">
              <w:rPr>
                <w:rStyle w:val="Odwoanieprzypisudolnego"/>
                <w:rFonts w:cs="Calibri"/>
              </w:rPr>
              <w:footnoteReference w:id="9"/>
            </w:r>
            <w:r w:rsidRPr="008E2423">
              <w:rPr>
                <w:rFonts w:cs="Calibri"/>
              </w:rPr>
              <w:t xml:space="preserve"> (TAK/NIE)</w:t>
            </w:r>
          </w:p>
        </w:tc>
      </w:tr>
      <w:tr w:rsidR="00ED582F" w:rsidRPr="008E2423" w14:paraId="24BE8CA4" w14:textId="77777777" w:rsidTr="00C53F27">
        <w:tc>
          <w:tcPr>
            <w:tcW w:w="10314" w:type="dxa"/>
            <w:gridSpan w:val="4"/>
            <w:shd w:val="clear" w:color="auto" w:fill="auto"/>
          </w:tcPr>
          <w:p w14:paraId="0ABC792B" w14:textId="77777777" w:rsidR="00ED582F" w:rsidRPr="008E2423" w:rsidRDefault="00ED582F" w:rsidP="008E2423">
            <w:pPr>
              <w:spacing w:after="0"/>
              <w:rPr>
                <w:rFonts w:cs="Calibri"/>
              </w:rPr>
            </w:pPr>
            <w:r w:rsidRPr="008E2423">
              <w:rPr>
                <w:rFonts w:cs="Calibri"/>
              </w:rPr>
              <w:t>Oś priorytetowa X</w:t>
            </w:r>
          </w:p>
        </w:tc>
        <w:tc>
          <w:tcPr>
            <w:tcW w:w="3541" w:type="dxa"/>
            <w:shd w:val="clear" w:color="auto" w:fill="auto"/>
          </w:tcPr>
          <w:p w14:paraId="7B8126E8" w14:textId="77777777" w:rsidR="00ED582F" w:rsidRPr="008E2423" w:rsidRDefault="00ED582F" w:rsidP="008E2423">
            <w:pPr>
              <w:spacing w:after="0"/>
              <w:rPr>
                <w:rFonts w:cs="Calibri"/>
              </w:rPr>
            </w:pPr>
          </w:p>
        </w:tc>
      </w:tr>
      <w:tr w:rsidR="00E07A6F" w:rsidRPr="008E2423" w14:paraId="3A3A3741" w14:textId="77777777" w:rsidTr="00C53F27">
        <w:tc>
          <w:tcPr>
            <w:tcW w:w="538" w:type="dxa"/>
            <w:shd w:val="clear" w:color="auto" w:fill="auto"/>
          </w:tcPr>
          <w:p w14:paraId="3D263AE2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266" w:type="dxa"/>
            <w:shd w:val="clear" w:color="auto" w:fill="auto"/>
          </w:tcPr>
          <w:p w14:paraId="7EADB8A1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108" w:type="dxa"/>
            <w:shd w:val="clear" w:color="auto" w:fill="auto"/>
          </w:tcPr>
          <w:p w14:paraId="6990F218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78A47B6D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591FF656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</w:tr>
      <w:tr w:rsidR="00E07A6F" w:rsidRPr="008E2423" w14:paraId="25E3F760" w14:textId="77777777" w:rsidTr="00C53F27">
        <w:tc>
          <w:tcPr>
            <w:tcW w:w="538" w:type="dxa"/>
            <w:shd w:val="clear" w:color="auto" w:fill="auto"/>
          </w:tcPr>
          <w:p w14:paraId="666695AC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266" w:type="dxa"/>
            <w:shd w:val="clear" w:color="auto" w:fill="auto"/>
          </w:tcPr>
          <w:p w14:paraId="0888D841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108" w:type="dxa"/>
            <w:shd w:val="clear" w:color="auto" w:fill="auto"/>
          </w:tcPr>
          <w:p w14:paraId="04DCF741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2C063096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0482B846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</w:tr>
      <w:tr w:rsidR="00E07A6F" w:rsidRPr="008E2423" w14:paraId="25E7A2A2" w14:textId="77777777" w:rsidTr="00C53F27">
        <w:tc>
          <w:tcPr>
            <w:tcW w:w="538" w:type="dxa"/>
            <w:shd w:val="clear" w:color="auto" w:fill="auto"/>
          </w:tcPr>
          <w:p w14:paraId="3595DC37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266" w:type="dxa"/>
            <w:shd w:val="clear" w:color="auto" w:fill="auto"/>
          </w:tcPr>
          <w:p w14:paraId="512E089D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108" w:type="dxa"/>
            <w:shd w:val="clear" w:color="auto" w:fill="auto"/>
          </w:tcPr>
          <w:p w14:paraId="6E0D58AE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11100FC3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30396BC1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</w:tr>
      <w:tr w:rsidR="00ED582F" w:rsidRPr="008E2423" w14:paraId="0B705E15" w14:textId="77777777" w:rsidTr="00C53F27">
        <w:tc>
          <w:tcPr>
            <w:tcW w:w="10314" w:type="dxa"/>
            <w:gridSpan w:val="4"/>
            <w:shd w:val="clear" w:color="auto" w:fill="auto"/>
          </w:tcPr>
          <w:p w14:paraId="4256DA52" w14:textId="77777777" w:rsidR="00ED582F" w:rsidRPr="008E2423" w:rsidRDefault="00ED582F" w:rsidP="008E2423">
            <w:pPr>
              <w:spacing w:after="0"/>
              <w:rPr>
                <w:rFonts w:cs="Calibri"/>
              </w:rPr>
            </w:pPr>
            <w:r w:rsidRPr="008E2423">
              <w:rPr>
                <w:rFonts w:cs="Calibri"/>
              </w:rPr>
              <w:t>Oś priorytetowa Y</w:t>
            </w:r>
          </w:p>
        </w:tc>
        <w:tc>
          <w:tcPr>
            <w:tcW w:w="3541" w:type="dxa"/>
            <w:shd w:val="clear" w:color="auto" w:fill="auto"/>
          </w:tcPr>
          <w:p w14:paraId="190261D8" w14:textId="77777777" w:rsidR="00ED582F" w:rsidRPr="008E2423" w:rsidRDefault="00ED582F" w:rsidP="008E2423">
            <w:pPr>
              <w:spacing w:after="0"/>
              <w:rPr>
                <w:rFonts w:cs="Calibri"/>
              </w:rPr>
            </w:pPr>
          </w:p>
        </w:tc>
      </w:tr>
      <w:tr w:rsidR="00E07A6F" w:rsidRPr="008E2423" w14:paraId="07554D49" w14:textId="77777777" w:rsidTr="00C53F27">
        <w:tc>
          <w:tcPr>
            <w:tcW w:w="538" w:type="dxa"/>
            <w:shd w:val="clear" w:color="auto" w:fill="auto"/>
          </w:tcPr>
          <w:p w14:paraId="70D61176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266" w:type="dxa"/>
            <w:shd w:val="clear" w:color="auto" w:fill="auto"/>
          </w:tcPr>
          <w:p w14:paraId="5F68C0CB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108" w:type="dxa"/>
            <w:shd w:val="clear" w:color="auto" w:fill="auto"/>
          </w:tcPr>
          <w:p w14:paraId="50B91F5C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68F4F0AC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17C1F80A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</w:tr>
      <w:tr w:rsidR="00E07A6F" w:rsidRPr="008E2423" w14:paraId="7DAC82DC" w14:textId="77777777" w:rsidTr="00C53F27">
        <w:tc>
          <w:tcPr>
            <w:tcW w:w="538" w:type="dxa"/>
            <w:shd w:val="clear" w:color="auto" w:fill="auto"/>
          </w:tcPr>
          <w:p w14:paraId="6E829F17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266" w:type="dxa"/>
            <w:shd w:val="clear" w:color="auto" w:fill="auto"/>
          </w:tcPr>
          <w:p w14:paraId="241E30B1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108" w:type="dxa"/>
            <w:shd w:val="clear" w:color="auto" w:fill="auto"/>
          </w:tcPr>
          <w:p w14:paraId="353EA92E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3FED0A00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03A57600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</w:tr>
      <w:tr w:rsidR="00E07A6F" w:rsidRPr="008E2423" w14:paraId="3A14D669" w14:textId="77777777" w:rsidTr="00C53F27">
        <w:tc>
          <w:tcPr>
            <w:tcW w:w="538" w:type="dxa"/>
            <w:shd w:val="clear" w:color="auto" w:fill="auto"/>
          </w:tcPr>
          <w:p w14:paraId="5E254036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266" w:type="dxa"/>
            <w:shd w:val="clear" w:color="auto" w:fill="auto"/>
          </w:tcPr>
          <w:p w14:paraId="561D2F0F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108" w:type="dxa"/>
            <w:shd w:val="clear" w:color="auto" w:fill="auto"/>
          </w:tcPr>
          <w:p w14:paraId="38A32B51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66C1863C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29479466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</w:tr>
      <w:tr w:rsidR="00ED582F" w:rsidRPr="008E2423" w14:paraId="0222B978" w14:textId="77777777" w:rsidTr="00C53F27">
        <w:tc>
          <w:tcPr>
            <w:tcW w:w="10314" w:type="dxa"/>
            <w:gridSpan w:val="4"/>
            <w:shd w:val="clear" w:color="auto" w:fill="auto"/>
          </w:tcPr>
          <w:p w14:paraId="4C724D51" w14:textId="77777777" w:rsidR="00ED582F" w:rsidRPr="008E2423" w:rsidRDefault="00ED582F" w:rsidP="008E2423">
            <w:pPr>
              <w:spacing w:after="0"/>
              <w:rPr>
                <w:rFonts w:cs="Calibri"/>
              </w:rPr>
            </w:pPr>
            <w:r w:rsidRPr="008E2423">
              <w:rPr>
                <w:rFonts w:cs="Calibri"/>
              </w:rPr>
              <w:t>Oś priorytetowa Z</w:t>
            </w:r>
          </w:p>
        </w:tc>
        <w:tc>
          <w:tcPr>
            <w:tcW w:w="3541" w:type="dxa"/>
            <w:shd w:val="clear" w:color="auto" w:fill="auto"/>
          </w:tcPr>
          <w:p w14:paraId="580CE7BA" w14:textId="77777777" w:rsidR="00ED582F" w:rsidRPr="008E2423" w:rsidRDefault="00ED582F" w:rsidP="008E2423">
            <w:pPr>
              <w:spacing w:after="0"/>
              <w:rPr>
                <w:rFonts w:cs="Calibri"/>
              </w:rPr>
            </w:pPr>
          </w:p>
        </w:tc>
      </w:tr>
      <w:tr w:rsidR="00E07A6F" w:rsidRPr="008E2423" w14:paraId="31E16E4A" w14:textId="77777777" w:rsidTr="00C53F27">
        <w:tc>
          <w:tcPr>
            <w:tcW w:w="538" w:type="dxa"/>
            <w:shd w:val="clear" w:color="auto" w:fill="auto"/>
          </w:tcPr>
          <w:p w14:paraId="0931DD7B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266" w:type="dxa"/>
            <w:shd w:val="clear" w:color="auto" w:fill="auto"/>
          </w:tcPr>
          <w:p w14:paraId="590A6398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108" w:type="dxa"/>
            <w:shd w:val="clear" w:color="auto" w:fill="auto"/>
          </w:tcPr>
          <w:p w14:paraId="7E9B999E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32614A65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596FD23E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</w:tr>
      <w:tr w:rsidR="00E07A6F" w:rsidRPr="008E2423" w14:paraId="2BBE9F2D" w14:textId="77777777" w:rsidTr="00C53F27">
        <w:tc>
          <w:tcPr>
            <w:tcW w:w="538" w:type="dxa"/>
            <w:shd w:val="clear" w:color="auto" w:fill="auto"/>
          </w:tcPr>
          <w:p w14:paraId="3050D796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266" w:type="dxa"/>
            <w:shd w:val="clear" w:color="auto" w:fill="auto"/>
          </w:tcPr>
          <w:p w14:paraId="286B7301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108" w:type="dxa"/>
            <w:shd w:val="clear" w:color="auto" w:fill="auto"/>
          </w:tcPr>
          <w:p w14:paraId="3D27BB37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3845FC41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6FEB2A31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</w:tr>
      <w:tr w:rsidR="00E07A6F" w:rsidRPr="008E2423" w14:paraId="49ADAD00" w14:textId="77777777" w:rsidTr="00C53F27">
        <w:tc>
          <w:tcPr>
            <w:tcW w:w="538" w:type="dxa"/>
            <w:shd w:val="clear" w:color="auto" w:fill="auto"/>
          </w:tcPr>
          <w:p w14:paraId="4AED411C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266" w:type="dxa"/>
            <w:shd w:val="clear" w:color="auto" w:fill="auto"/>
          </w:tcPr>
          <w:p w14:paraId="0AE7BF1E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108" w:type="dxa"/>
            <w:shd w:val="clear" w:color="auto" w:fill="auto"/>
          </w:tcPr>
          <w:p w14:paraId="779BA39C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402" w:type="dxa"/>
            <w:shd w:val="clear" w:color="auto" w:fill="auto"/>
          </w:tcPr>
          <w:p w14:paraId="28E07CFA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  <w:tc>
          <w:tcPr>
            <w:tcW w:w="3541" w:type="dxa"/>
            <w:shd w:val="clear" w:color="auto" w:fill="auto"/>
          </w:tcPr>
          <w:p w14:paraId="47274C7A" w14:textId="77777777" w:rsidR="00E07A6F" w:rsidRPr="008E2423" w:rsidRDefault="00E07A6F" w:rsidP="008E2423">
            <w:pPr>
              <w:spacing w:after="0"/>
              <w:rPr>
                <w:rFonts w:cs="Calibri"/>
              </w:rPr>
            </w:pPr>
          </w:p>
        </w:tc>
      </w:tr>
    </w:tbl>
    <w:p w14:paraId="26D2BA2F" w14:textId="77777777" w:rsidR="00ED582F" w:rsidRDefault="00ED582F" w:rsidP="000B3D1E">
      <w:pPr>
        <w:spacing w:after="0"/>
        <w:rPr>
          <w:rFonts w:cs="Calibri"/>
        </w:rPr>
      </w:pPr>
    </w:p>
    <w:p w14:paraId="7D3D671A" w14:textId="77777777" w:rsidR="009540DF" w:rsidRDefault="009540DF" w:rsidP="000B3D1E">
      <w:pPr>
        <w:spacing w:after="0"/>
        <w:rPr>
          <w:rFonts w:cs="Calibri"/>
        </w:rPr>
      </w:pPr>
    </w:p>
    <w:p w14:paraId="37A93BF8" w14:textId="77777777" w:rsidR="009540DF" w:rsidRDefault="009540DF" w:rsidP="000B3D1E">
      <w:pPr>
        <w:spacing w:after="0"/>
        <w:rPr>
          <w:rFonts w:cs="Calibri"/>
        </w:rPr>
      </w:pPr>
    </w:p>
    <w:p w14:paraId="726E65BE" w14:textId="77777777" w:rsidR="00BA317A" w:rsidRPr="00870FFF" w:rsidRDefault="00BA317A" w:rsidP="000B3D1E">
      <w:pPr>
        <w:spacing w:after="0"/>
        <w:rPr>
          <w:rFonts w:cs="Calibri"/>
        </w:rPr>
      </w:pPr>
    </w:p>
    <w:p w14:paraId="10422343" w14:textId="77777777" w:rsidR="006E3F98" w:rsidRDefault="006E3F98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544F70EB" w14:textId="77777777" w:rsidR="00FE3704" w:rsidRPr="00870FFF" w:rsidRDefault="002E724C" w:rsidP="006E095C">
      <w:pPr>
        <w:numPr>
          <w:ilvl w:val="0"/>
          <w:numId w:val="20"/>
        </w:numPr>
        <w:spacing w:after="0"/>
        <w:rPr>
          <w:rFonts w:cs="Calibri"/>
        </w:rPr>
      </w:pPr>
      <w:r w:rsidRPr="00870FFF">
        <w:rPr>
          <w:rFonts w:cs="Calibri"/>
        </w:rPr>
        <w:lastRenderedPageBreak/>
        <w:t>Odstępstwa od planu kontroli</w:t>
      </w:r>
    </w:p>
    <w:p w14:paraId="06ABCE54" w14:textId="77777777" w:rsidR="009B55DA" w:rsidRPr="00870FFF" w:rsidRDefault="009B55DA" w:rsidP="009B55DA">
      <w:pPr>
        <w:spacing w:after="0"/>
        <w:rPr>
          <w:rFonts w:cs="Calibri"/>
        </w:rPr>
      </w:pPr>
    </w:p>
    <w:tbl>
      <w:tblPr>
        <w:tblW w:w="13998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8"/>
      </w:tblGrid>
      <w:tr w:rsidR="009B55DA" w:rsidRPr="00870FFF" w14:paraId="2F270524" w14:textId="77777777" w:rsidTr="003C1BD0">
        <w:tc>
          <w:tcPr>
            <w:tcW w:w="13998" w:type="dxa"/>
            <w:shd w:val="clear" w:color="auto" w:fill="auto"/>
          </w:tcPr>
          <w:p w14:paraId="08170FA9" w14:textId="77777777" w:rsidR="009B55DA" w:rsidRDefault="009B55DA" w:rsidP="009B55DA">
            <w:pPr>
              <w:rPr>
                <w:rFonts w:cs="Calibri"/>
                <w:i/>
              </w:rPr>
            </w:pPr>
            <w:r w:rsidRPr="005C60C6">
              <w:rPr>
                <w:rFonts w:cs="Calibri"/>
                <w:i/>
              </w:rPr>
              <w:t>Należy uzasadnić odstępstwa od ostatniej aktualizacji planu kontroli, jak również przedstawić informacje nt. zmian planu kontroli w zakresie, o którym mowa w pkt.</w:t>
            </w:r>
            <w:r w:rsidR="00007590">
              <w:rPr>
                <w:rFonts w:cs="Calibri"/>
                <w:i/>
              </w:rPr>
              <w:t>5</w:t>
            </w:r>
            <w:r w:rsidR="00007590" w:rsidRPr="005C60C6">
              <w:rPr>
                <w:rFonts w:cs="Calibri"/>
                <w:i/>
              </w:rPr>
              <w:t xml:space="preserve"> </w:t>
            </w:r>
            <w:r w:rsidR="00007590">
              <w:rPr>
                <w:rFonts w:cs="Calibri"/>
                <w:i/>
              </w:rPr>
              <w:t xml:space="preserve">sekcji </w:t>
            </w:r>
            <w:r w:rsidR="006B5A2E" w:rsidRPr="006B5A2E">
              <w:rPr>
                <w:rFonts w:cs="Calibri"/>
                <w:i/>
              </w:rPr>
              <w:t xml:space="preserve">3.1.2. </w:t>
            </w:r>
            <w:r w:rsidRPr="005C60C6">
              <w:rPr>
                <w:rFonts w:cs="Calibri"/>
                <w:i/>
              </w:rPr>
              <w:t xml:space="preserve"> Zaleceń)</w:t>
            </w:r>
            <w:r w:rsidR="00DD203B">
              <w:rPr>
                <w:rFonts w:cs="Calibri"/>
                <w:i/>
              </w:rPr>
              <w:t>.</w:t>
            </w:r>
          </w:p>
          <w:p w14:paraId="77C08123" w14:textId="77777777" w:rsidR="009B55DA" w:rsidRPr="00870FFF" w:rsidRDefault="00DD203B" w:rsidP="00276A22">
            <w:pPr>
              <w:rPr>
                <w:rFonts w:cs="Calibri"/>
              </w:rPr>
            </w:pPr>
            <w:r>
              <w:rPr>
                <w:rFonts w:cs="Calibri"/>
                <w:i/>
              </w:rPr>
              <w:t>Należy również podać informację o kontrolach doraźnych.</w:t>
            </w:r>
          </w:p>
        </w:tc>
      </w:tr>
    </w:tbl>
    <w:p w14:paraId="06FCFF70" w14:textId="77777777" w:rsidR="00A9447B" w:rsidRDefault="00A9447B" w:rsidP="00A9447B">
      <w:pPr>
        <w:spacing w:after="0"/>
        <w:rPr>
          <w:rFonts w:cs="Calibri"/>
        </w:rPr>
      </w:pPr>
    </w:p>
    <w:p w14:paraId="32E0187F" w14:textId="77777777" w:rsidR="00BA317A" w:rsidRPr="00870FFF" w:rsidRDefault="00BA317A" w:rsidP="00A9447B">
      <w:pPr>
        <w:spacing w:after="0"/>
        <w:rPr>
          <w:rFonts w:cs="Calibri"/>
        </w:rPr>
      </w:pPr>
    </w:p>
    <w:p w14:paraId="5A188B70" w14:textId="77777777" w:rsidR="00C006E9" w:rsidRPr="00870FFF" w:rsidRDefault="00870FFF" w:rsidP="000B3D1E">
      <w:pPr>
        <w:ind w:left="142"/>
        <w:rPr>
          <w:rFonts w:cs="Calibri"/>
        </w:rPr>
      </w:pPr>
      <w:r>
        <w:rPr>
          <w:rFonts w:cs="Calibri"/>
        </w:rPr>
        <w:t>3</w:t>
      </w:r>
      <w:r w:rsidR="00FD7569" w:rsidRPr="00870FFF">
        <w:rPr>
          <w:rFonts w:cs="Calibri"/>
        </w:rPr>
        <w:t>)</w:t>
      </w:r>
      <w:r w:rsidR="00E632FE" w:rsidRPr="00870FFF">
        <w:rPr>
          <w:rFonts w:cs="Calibri"/>
        </w:rPr>
        <w:t xml:space="preserve"> </w:t>
      </w:r>
      <w:r w:rsidR="00C006E9" w:rsidRPr="00870FFF">
        <w:rPr>
          <w:rFonts w:cs="Calibri"/>
        </w:rPr>
        <w:t>Zidentyfikowane podczas kontroli projektów problemy systemowe</w:t>
      </w:r>
    </w:p>
    <w:p w14:paraId="7AAA3694" w14:textId="77777777" w:rsidR="006A2DA4" w:rsidRPr="00870FFF" w:rsidRDefault="006A2DA4" w:rsidP="006A2DA4">
      <w:pPr>
        <w:spacing w:after="0"/>
        <w:ind w:left="142"/>
        <w:rPr>
          <w:rFonts w:cs="Calibri"/>
        </w:rPr>
      </w:pPr>
      <w:r w:rsidRPr="00870FFF">
        <w:rPr>
          <w:rFonts w:cs="Calibri"/>
        </w:rPr>
        <w:t xml:space="preserve">Tabela </w:t>
      </w:r>
      <w:r w:rsidR="00B80148">
        <w:rPr>
          <w:rFonts w:cs="Calibri"/>
        </w:rPr>
        <w:t>5</w:t>
      </w:r>
    </w:p>
    <w:tbl>
      <w:tblPr>
        <w:tblW w:w="1351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3754"/>
        <w:gridCol w:w="4394"/>
        <w:gridCol w:w="4961"/>
      </w:tblGrid>
      <w:tr w:rsidR="009F0B14" w:rsidRPr="00870FFF" w14:paraId="58132DA8" w14:textId="77777777" w:rsidTr="001C2D8B">
        <w:trPr>
          <w:trHeight w:val="345"/>
        </w:trPr>
        <w:tc>
          <w:tcPr>
            <w:tcW w:w="401" w:type="dxa"/>
            <w:shd w:val="clear" w:color="auto" w:fill="D9D9D9"/>
          </w:tcPr>
          <w:p w14:paraId="6EFCC55F" w14:textId="77777777" w:rsidR="00C006E9" w:rsidRPr="00870FFF" w:rsidRDefault="00C006E9" w:rsidP="006A2DA4">
            <w:pPr>
              <w:spacing w:after="0"/>
              <w:jc w:val="center"/>
              <w:rPr>
                <w:rFonts w:cs="Calibri"/>
              </w:rPr>
            </w:pPr>
            <w:proofErr w:type="spellStart"/>
            <w:r w:rsidRPr="00870FFF">
              <w:rPr>
                <w:rFonts w:cs="Calibri"/>
              </w:rPr>
              <w:t>Lp</w:t>
            </w:r>
            <w:proofErr w:type="spellEnd"/>
          </w:p>
        </w:tc>
        <w:tc>
          <w:tcPr>
            <w:tcW w:w="3754" w:type="dxa"/>
            <w:shd w:val="clear" w:color="auto" w:fill="D9D9D9"/>
          </w:tcPr>
          <w:p w14:paraId="722CC638" w14:textId="77777777" w:rsidR="00C006E9" w:rsidRPr="00870FFF" w:rsidRDefault="00C006E9" w:rsidP="006A2DA4">
            <w:pPr>
              <w:spacing w:after="0"/>
              <w:ind w:left="17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Opis problemu</w:t>
            </w:r>
          </w:p>
        </w:tc>
        <w:tc>
          <w:tcPr>
            <w:tcW w:w="4394" w:type="dxa"/>
            <w:shd w:val="clear" w:color="auto" w:fill="D9D9D9"/>
          </w:tcPr>
          <w:p w14:paraId="3ABD4429" w14:textId="77777777" w:rsidR="00C006E9" w:rsidRPr="00870FFF" w:rsidRDefault="00C006E9" w:rsidP="006A2DA4">
            <w:pPr>
              <w:spacing w:after="0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Nr i Nazwy projektów, w których dotyczą zidentyfikowane problemy</w:t>
            </w:r>
          </w:p>
        </w:tc>
        <w:tc>
          <w:tcPr>
            <w:tcW w:w="4961" w:type="dxa"/>
            <w:shd w:val="clear" w:color="auto" w:fill="D9D9D9"/>
          </w:tcPr>
          <w:p w14:paraId="09ECAF71" w14:textId="77777777" w:rsidR="00C006E9" w:rsidRPr="00870FFF" w:rsidRDefault="00C006E9" w:rsidP="006A2DA4">
            <w:pPr>
              <w:spacing w:after="0"/>
              <w:jc w:val="center"/>
              <w:rPr>
                <w:rFonts w:cs="Calibri"/>
              </w:rPr>
            </w:pPr>
            <w:r w:rsidRPr="00870FFF">
              <w:rPr>
                <w:rFonts w:cs="Calibri"/>
              </w:rPr>
              <w:t>Opis działań, które zostały podjęte w celu rozwiązania zidentyfikowanych problemów</w:t>
            </w:r>
          </w:p>
        </w:tc>
      </w:tr>
      <w:tr w:rsidR="00C006E9" w:rsidRPr="00870FFF" w14:paraId="79444CCF" w14:textId="77777777" w:rsidTr="00E632FE">
        <w:trPr>
          <w:trHeight w:val="345"/>
        </w:trPr>
        <w:tc>
          <w:tcPr>
            <w:tcW w:w="401" w:type="dxa"/>
          </w:tcPr>
          <w:p w14:paraId="72CB7B4B" w14:textId="77777777" w:rsidR="00C006E9" w:rsidRPr="00870FFF" w:rsidRDefault="00C006E9" w:rsidP="006A1264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3754" w:type="dxa"/>
          </w:tcPr>
          <w:p w14:paraId="0345D05B" w14:textId="77777777" w:rsidR="00C006E9" w:rsidRPr="00870FFF" w:rsidRDefault="00C006E9" w:rsidP="006A1264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4394" w:type="dxa"/>
          </w:tcPr>
          <w:p w14:paraId="2856D9F3" w14:textId="77777777" w:rsidR="00C006E9" w:rsidRPr="00870FFF" w:rsidRDefault="00C006E9" w:rsidP="006A1264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4961" w:type="dxa"/>
          </w:tcPr>
          <w:p w14:paraId="26F3FD2C" w14:textId="77777777" w:rsidR="00C006E9" w:rsidRPr="00870FFF" w:rsidRDefault="00C006E9" w:rsidP="006A1264">
            <w:pPr>
              <w:spacing w:after="0"/>
              <w:ind w:left="328"/>
              <w:rPr>
                <w:rFonts w:cs="Calibri"/>
              </w:rPr>
            </w:pPr>
          </w:p>
        </w:tc>
      </w:tr>
      <w:tr w:rsidR="00C006E9" w:rsidRPr="00870FFF" w14:paraId="435A6F1E" w14:textId="77777777" w:rsidTr="00E632FE">
        <w:trPr>
          <w:trHeight w:val="345"/>
        </w:trPr>
        <w:tc>
          <w:tcPr>
            <w:tcW w:w="401" w:type="dxa"/>
          </w:tcPr>
          <w:p w14:paraId="4C439A82" w14:textId="77777777" w:rsidR="00C006E9" w:rsidRPr="00870FFF" w:rsidRDefault="00C006E9" w:rsidP="006A1264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3754" w:type="dxa"/>
          </w:tcPr>
          <w:p w14:paraId="588B4A10" w14:textId="77777777" w:rsidR="00C006E9" w:rsidRPr="00870FFF" w:rsidRDefault="00C006E9" w:rsidP="006A1264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4394" w:type="dxa"/>
          </w:tcPr>
          <w:p w14:paraId="72A523AC" w14:textId="77777777" w:rsidR="00C006E9" w:rsidRPr="00870FFF" w:rsidRDefault="00C006E9" w:rsidP="006A1264">
            <w:pPr>
              <w:spacing w:after="0"/>
              <w:ind w:left="328"/>
              <w:rPr>
                <w:rFonts w:cs="Calibri"/>
              </w:rPr>
            </w:pPr>
          </w:p>
        </w:tc>
        <w:tc>
          <w:tcPr>
            <w:tcW w:w="4961" w:type="dxa"/>
          </w:tcPr>
          <w:p w14:paraId="445671D9" w14:textId="77777777" w:rsidR="00C006E9" w:rsidRPr="00870FFF" w:rsidRDefault="00C006E9" w:rsidP="006A1264">
            <w:pPr>
              <w:spacing w:after="0"/>
              <w:ind w:left="328"/>
              <w:rPr>
                <w:rFonts w:cs="Calibri"/>
              </w:rPr>
            </w:pPr>
          </w:p>
        </w:tc>
      </w:tr>
    </w:tbl>
    <w:p w14:paraId="7F65B134" w14:textId="77777777" w:rsidR="009B55DA" w:rsidRPr="00870FFF" w:rsidRDefault="009B55DA" w:rsidP="000F75E3">
      <w:pPr>
        <w:spacing w:after="0"/>
        <w:ind w:left="720"/>
        <w:jc w:val="both"/>
        <w:rPr>
          <w:rFonts w:cs="Calibri"/>
        </w:rPr>
      </w:pPr>
    </w:p>
    <w:p w14:paraId="7B4C19E3" w14:textId="77777777" w:rsidR="00870FFF" w:rsidRDefault="00870FFF" w:rsidP="00C157A8">
      <w:pPr>
        <w:ind w:left="142"/>
        <w:rPr>
          <w:rFonts w:cs="Calibri"/>
        </w:rPr>
      </w:pPr>
    </w:p>
    <w:p w14:paraId="318A1F5D" w14:textId="77777777" w:rsidR="00C157A8" w:rsidRPr="00870FFF" w:rsidRDefault="00C157A8" w:rsidP="00C157A8">
      <w:pPr>
        <w:ind w:left="142"/>
        <w:rPr>
          <w:rFonts w:cs="Calibri"/>
        </w:rPr>
      </w:pPr>
      <w:r w:rsidRPr="00870FFF">
        <w:rPr>
          <w:rFonts w:cs="Calibri"/>
        </w:rPr>
        <w:t>II.D.</w:t>
      </w:r>
      <w:r w:rsidRPr="005C60C6">
        <w:rPr>
          <w:rFonts w:cs="Calibri"/>
        </w:rPr>
        <w:t xml:space="preserve"> </w:t>
      </w:r>
      <w:r w:rsidRPr="00870FFF">
        <w:rPr>
          <w:rFonts w:cs="Calibri"/>
        </w:rPr>
        <w:t>Zidentyfikowane przykłady dobrych praktyk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8"/>
      </w:tblGrid>
      <w:tr w:rsidR="00C157A8" w:rsidRPr="00870FFF" w14:paraId="6AB542B2" w14:textId="77777777" w:rsidTr="002401C1">
        <w:tc>
          <w:tcPr>
            <w:tcW w:w="14144" w:type="dxa"/>
            <w:shd w:val="clear" w:color="auto" w:fill="D9D9D9"/>
          </w:tcPr>
          <w:p w14:paraId="1AE1FD0B" w14:textId="77777777" w:rsidR="00C157A8" w:rsidRPr="00870FFF" w:rsidRDefault="00C157A8" w:rsidP="00276A22">
            <w:pPr>
              <w:rPr>
                <w:rFonts w:cs="Calibri"/>
                <w:i/>
              </w:rPr>
            </w:pPr>
            <w:r w:rsidRPr="005C60C6">
              <w:rPr>
                <w:rFonts w:cs="Calibri"/>
                <w:i/>
              </w:rPr>
              <w:t>Należy wskazać przykłady działań, które mogłyby zostać upowszechnione w działalności innych jednostek lub stanowić podstawę do wprowadzania zmian o charakterze systemowym</w:t>
            </w:r>
            <w:r w:rsidR="00136DAA">
              <w:rPr>
                <w:rFonts w:cs="Calibri"/>
                <w:i/>
              </w:rPr>
              <w:t xml:space="preserve"> – dotyczy wszystkich rodzajów kontroli.</w:t>
            </w:r>
          </w:p>
        </w:tc>
      </w:tr>
    </w:tbl>
    <w:p w14:paraId="46CC8D3E" w14:textId="77777777" w:rsidR="00DF1839" w:rsidRPr="00870FFF" w:rsidRDefault="00DF1839" w:rsidP="0057147C">
      <w:pPr>
        <w:rPr>
          <w:rFonts w:cs="Calibri"/>
        </w:rPr>
      </w:pPr>
    </w:p>
    <w:p w14:paraId="3053508D" w14:textId="77777777" w:rsidR="0057147C" w:rsidRPr="00292587" w:rsidRDefault="0057147C" w:rsidP="0057147C">
      <w:pPr>
        <w:rPr>
          <w:rFonts w:cs="Calibri"/>
          <w:b/>
        </w:rPr>
      </w:pPr>
      <w:r w:rsidRPr="00292587">
        <w:rPr>
          <w:rFonts w:cs="Calibri"/>
          <w:b/>
        </w:rPr>
        <w:t>Data:</w:t>
      </w:r>
    </w:p>
    <w:p w14:paraId="07460093" w14:textId="77777777" w:rsidR="00D419E3" w:rsidRPr="00292587" w:rsidRDefault="0057147C" w:rsidP="00702B34">
      <w:pPr>
        <w:rPr>
          <w:rFonts w:cs="Calibri"/>
          <w:b/>
        </w:rPr>
      </w:pPr>
      <w:r w:rsidRPr="00292587">
        <w:rPr>
          <w:rFonts w:cs="Calibri"/>
          <w:b/>
        </w:rPr>
        <w:t xml:space="preserve">Podpis: </w:t>
      </w:r>
    </w:p>
    <w:sectPr w:rsidR="00D419E3" w:rsidRPr="00292587" w:rsidSect="008825F4">
      <w:headerReference w:type="default" r:id="rId8"/>
      <w:footerReference w:type="default" r:id="rId9"/>
      <w:footnotePr>
        <w:numRestart w:val="eachSect"/>
      </w:footnotePr>
      <w:pgSz w:w="16838" w:h="11906" w:orient="landscape"/>
      <w:pgMar w:top="1135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6747D" w14:textId="77777777" w:rsidR="00906B2E" w:rsidRDefault="00906B2E" w:rsidP="0086056E">
      <w:pPr>
        <w:spacing w:after="0" w:line="240" w:lineRule="auto"/>
      </w:pPr>
      <w:r>
        <w:separator/>
      </w:r>
    </w:p>
  </w:endnote>
  <w:endnote w:type="continuationSeparator" w:id="0">
    <w:p w14:paraId="0B5F68EF" w14:textId="77777777" w:rsidR="00906B2E" w:rsidRDefault="00906B2E" w:rsidP="0086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DF86" w14:textId="77777777" w:rsidR="00227A35" w:rsidRDefault="00227A3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17CC4">
      <w:rPr>
        <w:noProof/>
      </w:rPr>
      <w:t>13</w:t>
    </w:r>
    <w:r>
      <w:fldChar w:fldCharType="end"/>
    </w:r>
  </w:p>
  <w:p w14:paraId="6A3CC5E8" w14:textId="77777777" w:rsidR="00227A35" w:rsidRDefault="00227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1687" w14:textId="77777777" w:rsidR="00906B2E" w:rsidRDefault="00906B2E" w:rsidP="0086056E">
      <w:pPr>
        <w:spacing w:after="0" w:line="240" w:lineRule="auto"/>
      </w:pPr>
      <w:r>
        <w:separator/>
      </w:r>
    </w:p>
  </w:footnote>
  <w:footnote w:type="continuationSeparator" w:id="0">
    <w:p w14:paraId="06475BEB" w14:textId="77777777" w:rsidR="00906B2E" w:rsidRDefault="00906B2E" w:rsidP="0086056E">
      <w:pPr>
        <w:spacing w:after="0" w:line="240" w:lineRule="auto"/>
      </w:pPr>
      <w:r>
        <w:continuationSeparator/>
      </w:r>
    </w:p>
  </w:footnote>
  <w:footnote w:id="1">
    <w:p w14:paraId="1638AC28" w14:textId="7A2C59D1" w:rsidR="00380618" w:rsidRDefault="003806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0618">
        <w:t xml:space="preserve">  w odniesieniu do ostatniego okresu</w:t>
      </w:r>
      <w:r>
        <w:t xml:space="preserve"> obrachunkowego od 01.07.2023 r., jeśli wydatki były deklarowane po 30.06.2024 r. należy wpisać </w:t>
      </w:r>
      <w:r w:rsidRPr="00455BAD">
        <w:rPr>
          <w:b/>
          <w:bCs/>
          <w:i/>
          <w:iCs/>
        </w:rPr>
        <w:t>„</w:t>
      </w:r>
      <w:r w:rsidRPr="00455BAD">
        <w:rPr>
          <w:rFonts w:cs="Calibri"/>
          <w:i/>
          <w:iCs/>
        </w:rPr>
        <w:t>ZA OKRES od 1.07.2023 r.”</w:t>
      </w:r>
      <w:r w:rsidRPr="00702B34">
        <w:rPr>
          <w:rFonts w:cs="Calibri"/>
          <w:b/>
        </w:rPr>
        <w:t xml:space="preserve"> </w:t>
      </w:r>
      <w:r>
        <w:t xml:space="preserve"> </w:t>
      </w:r>
    </w:p>
  </w:footnote>
  <w:footnote w:id="2">
    <w:p w14:paraId="3A9CFE01" w14:textId="58E0DD22" w:rsidR="00380618" w:rsidRDefault="003806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55BAD" w:rsidRPr="00380618">
        <w:t>w odniesieniu do ostatniego okresu</w:t>
      </w:r>
      <w:r w:rsidR="00455BAD">
        <w:t xml:space="preserve"> obrachunkowego od 01.07.2023 r., jeśli wydatki były deklarowane po 30.06.2024 r. należy wpisać </w:t>
      </w:r>
      <w:r w:rsidR="00455BAD" w:rsidRPr="00455BAD">
        <w:rPr>
          <w:i/>
          <w:iCs/>
        </w:rPr>
        <w:t>„audytami wydatków zadeklarowanych od 01.07.2023 r.”</w:t>
      </w:r>
    </w:p>
  </w:footnote>
  <w:footnote w:id="3">
    <w:p w14:paraId="2D051548" w14:textId="29A831DC" w:rsidR="00380618" w:rsidRDefault="003806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55BAD" w:rsidRPr="00380618">
        <w:t>w odniesieniu do ostatniego okresu</w:t>
      </w:r>
      <w:r w:rsidR="00455BAD">
        <w:t xml:space="preserve"> obrachunkowego od 01.07.2023 r., jeśli wydatki były deklarowane po 30.06.2024 r. należy wpisać </w:t>
      </w:r>
      <w:r w:rsidR="00455BAD" w:rsidRPr="00455BAD">
        <w:rPr>
          <w:i/>
          <w:iCs/>
        </w:rPr>
        <w:t xml:space="preserve">„Podsumowanie kontroli administracyjnych przeprowadzonych w </w:t>
      </w:r>
      <w:r w:rsidR="00455BAD">
        <w:rPr>
          <w:i/>
          <w:iCs/>
        </w:rPr>
        <w:t>okresie</w:t>
      </w:r>
      <w:r w:rsidR="00455BAD" w:rsidRPr="00455BAD">
        <w:rPr>
          <w:i/>
          <w:iCs/>
        </w:rPr>
        <w:t xml:space="preserve"> obrachunkowym od 01.07.2023 r.”</w:t>
      </w:r>
    </w:p>
  </w:footnote>
  <w:footnote w:id="4">
    <w:p w14:paraId="60D4D137" w14:textId="7C6D88D6" w:rsidR="00380618" w:rsidRDefault="003806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55BAD" w:rsidRPr="00380618">
        <w:t>w odniesieniu do ostatniego okresu</w:t>
      </w:r>
      <w:r w:rsidR="00455BAD">
        <w:t xml:space="preserve"> obrachunkowego od 01.07.2023 r., jeśli wydatki były deklarowane po 30.06.2024 r. należy wpisać </w:t>
      </w:r>
      <w:r w:rsidR="00455BAD" w:rsidRPr="00455BAD">
        <w:rPr>
          <w:i/>
          <w:iCs/>
        </w:rPr>
        <w:t>„Podsumowanie kontroli przeprowadzonych w zakresie wydatków</w:t>
      </w:r>
      <w:r w:rsidR="00455BAD">
        <w:rPr>
          <w:i/>
          <w:iCs/>
        </w:rPr>
        <w:t xml:space="preserve"> zadeklarowanych</w:t>
      </w:r>
      <w:r w:rsidR="00455BAD" w:rsidRPr="00455BAD">
        <w:rPr>
          <w:i/>
          <w:iCs/>
        </w:rPr>
        <w:t xml:space="preserve"> od 01.07.2023 r.”</w:t>
      </w:r>
    </w:p>
  </w:footnote>
  <w:footnote w:id="5">
    <w:p w14:paraId="628C681C" w14:textId="14FCA8E2" w:rsidR="006419B3" w:rsidRDefault="006419B3">
      <w:pPr>
        <w:pStyle w:val="Tekstprzypisudolnego"/>
      </w:pPr>
      <w:r>
        <w:rPr>
          <w:rStyle w:val="Odwoanieprzypisudolnego"/>
        </w:rPr>
        <w:footnoteRef/>
      </w:r>
      <w:r>
        <w:t xml:space="preserve"> w odniesieniu do ostatniego okresu obrachunkowego od 01.07.2023 r. należy wykazać wszystkie kontrole wszczęte po 01.07.2023 r. </w:t>
      </w:r>
    </w:p>
  </w:footnote>
  <w:footnote w:id="6">
    <w:p w14:paraId="4093C778" w14:textId="26B4521D" w:rsidR="0056419E" w:rsidRDefault="0056419E">
      <w:pPr>
        <w:pStyle w:val="Tekstprzypisudolnego"/>
      </w:pPr>
      <w:r>
        <w:rPr>
          <w:rStyle w:val="Odwoanieprzypisudolnego"/>
        </w:rPr>
        <w:footnoteRef/>
      </w:r>
      <w:r>
        <w:t xml:space="preserve"> w odniesieniu do Rocznego podsumowania za ostatni okres obrachunkowy od 01.07.2023 r. należy przedstawić dane dla dwóch planów kontroli: 2023/2024 i 2024/2025 w odrębnych zestawieniach (tabele/opisy należy </w:t>
      </w:r>
      <w:r w:rsidR="00D15FAA">
        <w:t>przedstawić dla każdego z tych okresów</w:t>
      </w:r>
      <w:r>
        <w:t>)</w:t>
      </w:r>
    </w:p>
  </w:footnote>
  <w:footnote w:id="7">
    <w:p w14:paraId="532E8530" w14:textId="49277154" w:rsidR="00BC3C4A" w:rsidRDefault="00BC3C4A" w:rsidP="00870FF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</w:t>
      </w:r>
      <w:r w:rsidRPr="00BC3C4A">
        <w:t xml:space="preserve"> przypadku kontroli wykonanych zgodnie z planem </w:t>
      </w:r>
      <w:r w:rsidR="00615D49">
        <w:t>lub</w:t>
      </w:r>
      <w:r w:rsidRPr="00BC3C4A">
        <w:t xml:space="preserve"> wszczętych zgodnie z planem a niezakończonych </w:t>
      </w:r>
      <w:r>
        <w:t xml:space="preserve">należy odnieść się do </w:t>
      </w:r>
      <w:r w:rsidRPr="00BC3C4A">
        <w:t>plan</w:t>
      </w:r>
      <w:r>
        <w:t>u</w:t>
      </w:r>
      <w:r w:rsidRPr="00BC3C4A">
        <w:t xml:space="preserve"> na </w:t>
      </w:r>
      <w:r w:rsidR="0056419E">
        <w:t>okres</w:t>
      </w:r>
      <w:r w:rsidR="0056419E" w:rsidRPr="00BC3C4A">
        <w:t xml:space="preserve"> </w:t>
      </w:r>
      <w:r w:rsidRPr="00BC3C4A">
        <w:t>obrachunkowy którego dotyczy sprawozdanie.</w:t>
      </w:r>
    </w:p>
  </w:footnote>
  <w:footnote w:id="8">
    <w:p w14:paraId="3AB85E86" w14:textId="093378B6" w:rsidR="00E07A6F" w:rsidRPr="00ED582F" w:rsidRDefault="00E07A6F" w:rsidP="00ED582F">
      <w:pPr>
        <w:pStyle w:val="Tekstprzypisudolnego"/>
        <w:spacing w:after="0"/>
        <w:rPr>
          <w:rStyle w:val="Odwoanieprzypisudolnego"/>
          <w:vertAlign w:val="baseline"/>
        </w:rPr>
      </w:pPr>
      <w:r w:rsidRPr="00ED582F">
        <w:rPr>
          <w:rStyle w:val="Odwoanieprzypisudolnego"/>
        </w:rPr>
        <w:footnoteRef/>
      </w:r>
      <w:r w:rsidRPr="00ED582F">
        <w:rPr>
          <w:rStyle w:val="Odwoanieprzypisudolnego"/>
        </w:rPr>
        <w:t xml:space="preserve"> </w:t>
      </w:r>
      <w:r w:rsidRPr="00ED582F">
        <w:rPr>
          <w:rStyle w:val="Odwoanieprzypisudolnego"/>
          <w:vertAlign w:val="baseline"/>
        </w:rPr>
        <w:t>Zgodnie z ostatni</w:t>
      </w:r>
      <w:r w:rsidR="0056419E">
        <w:t>ą</w:t>
      </w:r>
      <w:r w:rsidRPr="00ED582F">
        <w:rPr>
          <w:rStyle w:val="Odwoanieprzypisudolnego"/>
          <w:vertAlign w:val="baseline"/>
        </w:rPr>
        <w:t xml:space="preserve"> zatwierdzoną przez IZ aktualizacją sektorowego planu kontroli</w:t>
      </w:r>
    </w:p>
  </w:footnote>
  <w:footnote w:id="9">
    <w:p w14:paraId="4E0F1D96" w14:textId="77777777" w:rsidR="002B1A4F" w:rsidRPr="00ED582F" w:rsidRDefault="002B1A4F" w:rsidP="002B1A4F">
      <w:pPr>
        <w:pStyle w:val="Tekstprzypisudolnego"/>
        <w:spacing w:after="0"/>
        <w:rPr>
          <w:rStyle w:val="Odwoanieprzypisudolnego"/>
          <w:vertAlign w:val="baseline"/>
        </w:rPr>
      </w:pPr>
      <w:r w:rsidRPr="00ED582F">
        <w:rPr>
          <w:rStyle w:val="Odwoanieprzypisudolnego"/>
        </w:rPr>
        <w:footnoteRef/>
      </w:r>
      <w:r w:rsidRPr="00ED582F">
        <w:rPr>
          <w:rStyle w:val="Odwoanieprzypisudolnego"/>
        </w:rPr>
        <w:t xml:space="preserve"> </w:t>
      </w:r>
      <w:r>
        <w:t>Została wydana o</w:t>
      </w:r>
      <w:r w:rsidRPr="00ED582F">
        <w:rPr>
          <w:rStyle w:val="Odwoanieprzypisudolnego"/>
          <w:vertAlign w:val="baseline"/>
        </w:rPr>
        <w:t>stateczna informacja pokontrolna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243F" w14:textId="77777777" w:rsidR="00B20278" w:rsidRDefault="00B20278">
    <w:pPr>
      <w:pStyle w:val="Nagwek"/>
    </w:pPr>
    <w:r>
      <w:t xml:space="preserve">Załącznik nr </w:t>
    </w:r>
    <w:r w:rsidR="003F6733">
      <w:t>10</w:t>
    </w:r>
    <w:r w:rsidR="000E6E20">
      <w:t xml:space="preserve"> - </w:t>
    </w:r>
    <w:r>
      <w:t>Roczne Podsumowanie Sprawozdań z Audytów i Kontroli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415"/>
    <w:multiLevelType w:val="hybridMultilevel"/>
    <w:tmpl w:val="B28AE1EA"/>
    <w:lvl w:ilvl="0" w:tplc="CB6C6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18AE"/>
    <w:multiLevelType w:val="hybridMultilevel"/>
    <w:tmpl w:val="E34C8A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3F788E"/>
    <w:multiLevelType w:val="hybridMultilevel"/>
    <w:tmpl w:val="A15838D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E173D6"/>
    <w:multiLevelType w:val="hybridMultilevel"/>
    <w:tmpl w:val="B28AE1EA"/>
    <w:lvl w:ilvl="0" w:tplc="CB6C6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3644"/>
    <w:multiLevelType w:val="hybridMultilevel"/>
    <w:tmpl w:val="BE08D252"/>
    <w:lvl w:ilvl="0" w:tplc="8A404D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31778"/>
    <w:multiLevelType w:val="hybridMultilevel"/>
    <w:tmpl w:val="B28AE1EA"/>
    <w:lvl w:ilvl="0" w:tplc="CB6C63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0E81"/>
    <w:multiLevelType w:val="hybridMultilevel"/>
    <w:tmpl w:val="2C369B7C"/>
    <w:lvl w:ilvl="0" w:tplc="57E44A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2C0A4F"/>
    <w:multiLevelType w:val="hybridMultilevel"/>
    <w:tmpl w:val="133E7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F4973"/>
    <w:multiLevelType w:val="hybridMultilevel"/>
    <w:tmpl w:val="ACE44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A6D79"/>
    <w:multiLevelType w:val="hybridMultilevel"/>
    <w:tmpl w:val="3B6C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5791"/>
    <w:multiLevelType w:val="hybridMultilevel"/>
    <w:tmpl w:val="36BC3392"/>
    <w:lvl w:ilvl="0" w:tplc="2AAA3D4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F5701CD"/>
    <w:multiLevelType w:val="hybridMultilevel"/>
    <w:tmpl w:val="105CEE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BF33F3"/>
    <w:multiLevelType w:val="hybridMultilevel"/>
    <w:tmpl w:val="487ACE78"/>
    <w:lvl w:ilvl="0" w:tplc="5D90C22A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3" w15:restartNumberingAfterBreak="0">
    <w:nsid w:val="2C241959"/>
    <w:multiLevelType w:val="hybridMultilevel"/>
    <w:tmpl w:val="39B8C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434CE"/>
    <w:multiLevelType w:val="hybridMultilevel"/>
    <w:tmpl w:val="0A8E5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447B6"/>
    <w:multiLevelType w:val="multilevel"/>
    <w:tmpl w:val="000000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CA3FF3"/>
    <w:multiLevelType w:val="hybridMultilevel"/>
    <w:tmpl w:val="D52EF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B56D6"/>
    <w:multiLevelType w:val="hybridMultilevel"/>
    <w:tmpl w:val="529CA2E0"/>
    <w:lvl w:ilvl="0" w:tplc="64A210C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D47438"/>
    <w:multiLevelType w:val="hybridMultilevel"/>
    <w:tmpl w:val="C4F81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B3517"/>
    <w:multiLevelType w:val="hybridMultilevel"/>
    <w:tmpl w:val="E61EB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43633"/>
    <w:multiLevelType w:val="hybridMultilevel"/>
    <w:tmpl w:val="E83A9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449E"/>
    <w:multiLevelType w:val="hybridMultilevel"/>
    <w:tmpl w:val="C6C27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B3360"/>
    <w:multiLevelType w:val="hybridMultilevel"/>
    <w:tmpl w:val="5F0CB7D4"/>
    <w:lvl w:ilvl="0" w:tplc="116219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15AC4"/>
    <w:multiLevelType w:val="hybridMultilevel"/>
    <w:tmpl w:val="79B0B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E2721"/>
    <w:multiLevelType w:val="hybridMultilevel"/>
    <w:tmpl w:val="B97EC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D1804"/>
    <w:multiLevelType w:val="hybridMultilevel"/>
    <w:tmpl w:val="0A5E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E503E"/>
    <w:multiLevelType w:val="hybridMultilevel"/>
    <w:tmpl w:val="1E0E8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C7961"/>
    <w:multiLevelType w:val="hybridMultilevel"/>
    <w:tmpl w:val="859AF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FBE5794"/>
    <w:multiLevelType w:val="hybridMultilevel"/>
    <w:tmpl w:val="3C22608E"/>
    <w:lvl w:ilvl="0" w:tplc="7B96B2C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87E38"/>
    <w:multiLevelType w:val="hybridMultilevel"/>
    <w:tmpl w:val="A8FC7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3446B"/>
    <w:multiLevelType w:val="hybridMultilevel"/>
    <w:tmpl w:val="E5C44D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863679"/>
    <w:multiLevelType w:val="hybridMultilevel"/>
    <w:tmpl w:val="0660DBCC"/>
    <w:lvl w:ilvl="0" w:tplc="E25EEBB4">
      <w:start w:val="8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20C3"/>
    <w:multiLevelType w:val="hybridMultilevel"/>
    <w:tmpl w:val="171A97E0"/>
    <w:lvl w:ilvl="0" w:tplc="C106B694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F29D3"/>
    <w:multiLevelType w:val="hybridMultilevel"/>
    <w:tmpl w:val="99DAE812"/>
    <w:lvl w:ilvl="0" w:tplc="64A210CA">
      <w:start w:val="1"/>
      <w:numFmt w:val="bullet"/>
      <w:lvlText w:val="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7"/>
  </w:num>
  <w:num w:numId="5">
    <w:abstractNumId w:val="12"/>
  </w:num>
  <w:num w:numId="6">
    <w:abstractNumId w:val="11"/>
  </w:num>
  <w:num w:numId="7">
    <w:abstractNumId w:val="17"/>
  </w:num>
  <w:num w:numId="8">
    <w:abstractNumId w:val="32"/>
  </w:num>
  <w:num w:numId="9">
    <w:abstractNumId w:val="21"/>
  </w:num>
  <w:num w:numId="10">
    <w:abstractNumId w:val="31"/>
  </w:num>
  <w:num w:numId="11">
    <w:abstractNumId w:val="13"/>
  </w:num>
  <w:num w:numId="12">
    <w:abstractNumId w:val="26"/>
  </w:num>
  <w:num w:numId="13">
    <w:abstractNumId w:val="14"/>
  </w:num>
  <w:num w:numId="14">
    <w:abstractNumId w:val="5"/>
  </w:num>
  <w:num w:numId="15">
    <w:abstractNumId w:val="18"/>
  </w:num>
  <w:num w:numId="16">
    <w:abstractNumId w:val="8"/>
  </w:num>
  <w:num w:numId="17">
    <w:abstractNumId w:val="0"/>
  </w:num>
  <w:num w:numId="18">
    <w:abstractNumId w:val="10"/>
  </w:num>
  <w:num w:numId="19">
    <w:abstractNumId w:val="29"/>
  </w:num>
  <w:num w:numId="20">
    <w:abstractNumId w:val="30"/>
  </w:num>
  <w:num w:numId="21">
    <w:abstractNumId w:val="22"/>
  </w:num>
  <w:num w:numId="22">
    <w:abstractNumId w:val="6"/>
  </w:num>
  <w:num w:numId="23">
    <w:abstractNumId w:val="28"/>
  </w:num>
  <w:num w:numId="24">
    <w:abstractNumId w:val="2"/>
  </w:num>
  <w:num w:numId="25">
    <w:abstractNumId w:val="33"/>
  </w:num>
  <w:num w:numId="26">
    <w:abstractNumId w:val="7"/>
  </w:num>
  <w:num w:numId="27">
    <w:abstractNumId w:val="25"/>
  </w:num>
  <w:num w:numId="28">
    <w:abstractNumId w:val="23"/>
  </w:num>
  <w:num w:numId="29">
    <w:abstractNumId w:val="24"/>
  </w:num>
  <w:num w:numId="30">
    <w:abstractNumId w:val="9"/>
  </w:num>
  <w:num w:numId="31">
    <w:abstractNumId w:val="20"/>
  </w:num>
  <w:num w:numId="32">
    <w:abstractNumId w:val="19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C40"/>
    <w:rsid w:val="00000969"/>
    <w:rsid w:val="00002FC7"/>
    <w:rsid w:val="00007590"/>
    <w:rsid w:val="00020DD5"/>
    <w:rsid w:val="00021864"/>
    <w:rsid w:val="00023512"/>
    <w:rsid w:val="00027869"/>
    <w:rsid w:val="00034D1A"/>
    <w:rsid w:val="00043024"/>
    <w:rsid w:val="00045825"/>
    <w:rsid w:val="000479DA"/>
    <w:rsid w:val="00047A26"/>
    <w:rsid w:val="00047B07"/>
    <w:rsid w:val="0005692A"/>
    <w:rsid w:val="000749FF"/>
    <w:rsid w:val="00081DAE"/>
    <w:rsid w:val="00083CF5"/>
    <w:rsid w:val="00084876"/>
    <w:rsid w:val="00085279"/>
    <w:rsid w:val="00086FA7"/>
    <w:rsid w:val="00092F3C"/>
    <w:rsid w:val="00094D6F"/>
    <w:rsid w:val="000A0BD3"/>
    <w:rsid w:val="000A63A4"/>
    <w:rsid w:val="000B3D1E"/>
    <w:rsid w:val="000C0619"/>
    <w:rsid w:val="000C2748"/>
    <w:rsid w:val="000C6455"/>
    <w:rsid w:val="000D787A"/>
    <w:rsid w:val="000E020C"/>
    <w:rsid w:val="000E02AB"/>
    <w:rsid w:val="000E1F78"/>
    <w:rsid w:val="000E369A"/>
    <w:rsid w:val="000E6E20"/>
    <w:rsid w:val="000F4DB3"/>
    <w:rsid w:val="000F63A8"/>
    <w:rsid w:val="000F713A"/>
    <w:rsid w:val="000F75E3"/>
    <w:rsid w:val="0010159A"/>
    <w:rsid w:val="00110051"/>
    <w:rsid w:val="00112678"/>
    <w:rsid w:val="00113902"/>
    <w:rsid w:val="001177DB"/>
    <w:rsid w:val="00132092"/>
    <w:rsid w:val="00135C7D"/>
    <w:rsid w:val="00136DAA"/>
    <w:rsid w:val="00136F43"/>
    <w:rsid w:val="001441ED"/>
    <w:rsid w:val="001524F8"/>
    <w:rsid w:val="00157EBA"/>
    <w:rsid w:val="00176135"/>
    <w:rsid w:val="00180F08"/>
    <w:rsid w:val="001877EB"/>
    <w:rsid w:val="001A5F93"/>
    <w:rsid w:val="001B2A77"/>
    <w:rsid w:val="001B2F65"/>
    <w:rsid w:val="001B3C4C"/>
    <w:rsid w:val="001B3E03"/>
    <w:rsid w:val="001B779F"/>
    <w:rsid w:val="001C0727"/>
    <w:rsid w:val="001C2D8B"/>
    <w:rsid w:val="001C44C5"/>
    <w:rsid w:val="001C485D"/>
    <w:rsid w:val="001D6007"/>
    <w:rsid w:val="001E2CBF"/>
    <w:rsid w:val="001E2E2A"/>
    <w:rsid w:val="001E62C0"/>
    <w:rsid w:val="001E6975"/>
    <w:rsid w:val="001F1CD2"/>
    <w:rsid w:val="001F669D"/>
    <w:rsid w:val="0021223B"/>
    <w:rsid w:val="00214A8E"/>
    <w:rsid w:val="00215A9D"/>
    <w:rsid w:val="00220114"/>
    <w:rsid w:val="00227A35"/>
    <w:rsid w:val="00232921"/>
    <w:rsid w:val="002344C5"/>
    <w:rsid w:val="00235E82"/>
    <w:rsid w:val="002401C1"/>
    <w:rsid w:val="002475DB"/>
    <w:rsid w:val="002478DF"/>
    <w:rsid w:val="002649DE"/>
    <w:rsid w:val="00264A06"/>
    <w:rsid w:val="00272F10"/>
    <w:rsid w:val="00273471"/>
    <w:rsid w:val="002736AB"/>
    <w:rsid w:val="00276A22"/>
    <w:rsid w:val="00285358"/>
    <w:rsid w:val="00292587"/>
    <w:rsid w:val="00294652"/>
    <w:rsid w:val="002A3E92"/>
    <w:rsid w:val="002B1A4F"/>
    <w:rsid w:val="002B1BD1"/>
    <w:rsid w:val="002B7291"/>
    <w:rsid w:val="002C1D77"/>
    <w:rsid w:val="002C3927"/>
    <w:rsid w:val="002C3F3B"/>
    <w:rsid w:val="002C5B86"/>
    <w:rsid w:val="002C7401"/>
    <w:rsid w:val="002E724C"/>
    <w:rsid w:val="00301157"/>
    <w:rsid w:val="00322697"/>
    <w:rsid w:val="00322A79"/>
    <w:rsid w:val="003246FA"/>
    <w:rsid w:val="0033608C"/>
    <w:rsid w:val="00344369"/>
    <w:rsid w:val="0034750D"/>
    <w:rsid w:val="003477FE"/>
    <w:rsid w:val="00365ABA"/>
    <w:rsid w:val="00366E84"/>
    <w:rsid w:val="00370E6A"/>
    <w:rsid w:val="00380618"/>
    <w:rsid w:val="00381D2B"/>
    <w:rsid w:val="003830E6"/>
    <w:rsid w:val="00384AB9"/>
    <w:rsid w:val="00385B91"/>
    <w:rsid w:val="00385C65"/>
    <w:rsid w:val="0038633E"/>
    <w:rsid w:val="00387933"/>
    <w:rsid w:val="003A41F8"/>
    <w:rsid w:val="003C1BD0"/>
    <w:rsid w:val="003C28C9"/>
    <w:rsid w:val="003C414B"/>
    <w:rsid w:val="003D44D5"/>
    <w:rsid w:val="003E2457"/>
    <w:rsid w:val="003E59DB"/>
    <w:rsid w:val="003E5A3D"/>
    <w:rsid w:val="003F4870"/>
    <w:rsid w:val="003F6733"/>
    <w:rsid w:val="004101C7"/>
    <w:rsid w:val="00416388"/>
    <w:rsid w:val="00424022"/>
    <w:rsid w:val="00425C46"/>
    <w:rsid w:val="00427E4D"/>
    <w:rsid w:val="004421C1"/>
    <w:rsid w:val="00442ADE"/>
    <w:rsid w:val="0044581F"/>
    <w:rsid w:val="004525C0"/>
    <w:rsid w:val="00455BAD"/>
    <w:rsid w:val="00460D7F"/>
    <w:rsid w:val="00463301"/>
    <w:rsid w:val="00463A7C"/>
    <w:rsid w:val="00463BBD"/>
    <w:rsid w:val="004765B8"/>
    <w:rsid w:val="00481D89"/>
    <w:rsid w:val="00482A0B"/>
    <w:rsid w:val="00486841"/>
    <w:rsid w:val="0048691B"/>
    <w:rsid w:val="004872A0"/>
    <w:rsid w:val="004A58D3"/>
    <w:rsid w:val="004B2319"/>
    <w:rsid w:val="004B2FB2"/>
    <w:rsid w:val="004B7FA4"/>
    <w:rsid w:val="004C1C27"/>
    <w:rsid w:val="004D093A"/>
    <w:rsid w:val="004D63B6"/>
    <w:rsid w:val="004F2024"/>
    <w:rsid w:val="004F6E2F"/>
    <w:rsid w:val="00502070"/>
    <w:rsid w:val="00505B91"/>
    <w:rsid w:val="00511878"/>
    <w:rsid w:val="00541CC6"/>
    <w:rsid w:val="0054539D"/>
    <w:rsid w:val="00556502"/>
    <w:rsid w:val="005613CC"/>
    <w:rsid w:val="0056419E"/>
    <w:rsid w:val="005676AA"/>
    <w:rsid w:val="0057147C"/>
    <w:rsid w:val="00574DC6"/>
    <w:rsid w:val="0057537D"/>
    <w:rsid w:val="00575A9B"/>
    <w:rsid w:val="00577451"/>
    <w:rsid w:val="005809AF"/>
    <w:rsid w:val="00581BF4"/>
    <w:rsid w:val="005824FB"/>
    <w:rsid w:val="0058614C"/>
    <w:rsid w:val="0059144A"/>
    <w:rsid w:val="005A7C79"/>
    <w:rsid w:val="005C60C6"/>
    <w:rsid w:val="005E3C2C"/>
    <w:rsid w:val="005F0B19"/>
    <w:rsid w:val="006052A1"/>
    <w:rsid w:val="00606174"/>
    <w:rsid w:val="00607ED6"/>
    <w:rsid w:val="00611381"/>
    <w:rsid w:val="00611999"/>
    <w:rsid w:val="00615D49"/>
    <w:rsid w:val="006173D1"/>
    <w:rsid w:val="00623EE2"/>
    <w:rsid w:val="006326CF"/>
    <w:rsid w:val="00636617"/>
    <w:rsid w:val="006372B6"/>
    <w:rsid w:val="006419B3"/>
    <w:rsid w:val="00641A8C"/>
    <w:rsid w:val="00642BAF"/>
    <w:rsid w:val="00643908"/>
    <w:rsid w:val="0064530C"/>
    <w:rsid w:val="00650817"/>
    <w:rsid w:val="006511AD"/>
    <w:rsid w:val="00651C8B"/>
    <w:rsid w:val="006634F3"/>
    <w:rsid w:val="00663A1F"/>
    <w:rsid w:val="00670519"/>
    <w:rsid w:val="00677785"/>
    <w:rsid w:val="006821D1"/>
    <w:rsid w:val="00684924"/>
    <w:rsid w:val="006873FF"/>
    <w:rsid w:val="00690CBB"/>
    <w:rsid w:val="00697A2E"/>
    <w:rsid w:val="006A0EAC"/>
    <w:rsid w:val="006A1264"/>
    <w:rsid w:val="006A2DA4"/>
    <w:rsid w:val="006A4CBC"/>
    <w:rsid w:val="006A5B86"/>
    <w:rsid w:val="006B5A2E"/>
    <w:rsid w:val="006C7284"/>
    <w:rsid w:val="006D3C2B"/>
    <w:rsid w:val="006E095C"/>
    <w:rsid w:val="006E3631"/>
    <w:rsid w:val="006E3F98"/>
    <w:rsid w:val="006E6052"/>
    <w:rsid w:val="006F41AC"/>
    <w:rsid w:val="007024D6"/>
    <w:rsid w:val="00702737"/>
    <w:rsid w:val="00702B34"/>
    <w:rsid w:val="00710D0C"/>
    <w:rsid w:val="0072352D"/>
    <w:rsid w:val="00730C40"/>
    <w:rsid w:val="00736150"/>
    <w:rsid w:val="007424D7"/>
    <w:rsid w:val="00744658"/>
    <w:rsid w:val="00746BA0"/>
    <w:rsid w:val="007565C4"/>
    <w:rsid w:val="00762E7F"/>
    <w:rsid w:val="00771BF6"/>
    <w:rsid w:val="00776C6D"/>
    <w:rsid w:val="007830B9"/>
    <w:rsid w:val="00785086"/>
    <w:rsid w:val="00790874"/>
    <w:rsid w:val="00791BFA"/>
    <w:rsid w:val="00794301"/>
    <w:rsid w:val="007B5939"/>
    <w:rsid w:val="007B5CE9"/>
    <w:rsid w:val="007C58A8"/>
    <w:rsid w:val="007C7439"/>
    <w:rsid w:val="007C7855"/>
    <w:rsid w:val="007D2208"/>
    <w:rsid w:val="007D3FB5"/>
    <w:rsid w:val="007E325D"/>
    <w:rsid w:val="007E398E"/>
    <w:rsid w:val="007E4651"/>
    <w:rsid w:val="007F1C12"/>
    <w:rsid w:val="007F4D90"/>
    <w:rsid w:val="007F54D3"/>
    <w:rsid w:val="007F744F"/>
    <w:rsid w:val="00801E1E"/>
    <w:rsid w:val="00802FF0"/>
    <w:rsid w:val="00806661"/>
    <w:rsid w:val="008157BC"/>
    <w:rsid w:val="00817A55"/>
    <w:rsid w:val="00817CC4"/>
    <w:rsid w:val="00824BFC"/>
    <w:rsid w:val="00825A54"/>
    <w:rsid w:val="00825B58"/>
    <w:rsid w:val="008318D1"/>
    <w:rsid w:val="008430E2"/>
    <w:rsid w:val="0085090B"/>
    <w:rsid w:val="00857920"/>
    <w:rsid w:val="0086056E"/>
    <w:rsid w:val="0086631C"/>
    <w:rsid w:val="00870FFF"/>
    <w:rsid w:val="00874CAD"/>
    <w:rsid w:val="008825F4"/>
    <w:rsid w:val="00882FB6"/>
    <w:rsid w:val="00884788"/>
    <w:rsid w:val="00884D88"/>
    <w:rsid w:val="008904E4"/>
    <w:rsid w:val="00896EE8"/>
    <w:rsid w:val="008A10BB"/>
    <w:rsid w:val="008A3210"/>
    <w:rsid w:val="008B20E3"/>
    <w:rsid w:val="008B6584"/>
    <w:rsid w:val="008C2679"/>
    <w:rsid w:val="008D2A6A"/>
    <w:rsid w:val="008E2423"/>
    <w:rsid w:val="008E2ECD"/>
    <w:rsid w:val="008E45F4"/>
    <w:rsid w:val="008F0A80"/>
    <w:rsid w:val="008F172A"/>
    <w:rsid w:val="008F1C2B"/>
    <w:rsid w:val="00906B2E"/>
    <w:rsid w:val="009210ED"/>
    <w:rsid w:val="009249BF"/>
    <w:rsid w:val="0093185B"/>
    <w:rsid w:val="00933EA3"/>
    <w:rsid w:val="009350CE"/>
    <w:rsid w:val="00936053"/>
    <w:rsid w:val="00942005"/>
    <w:rsid w:val="009433B1"/>
    <w:rsid w:val="00951524"/>
    <w:rsid w:val="00952D5B"/>
    <w:rsid w:val="00953556"/>
    <w:rsid w:val="009540DF"/>
    <w:rsid w:val="00984C22"/>
    <w:rsid w:val="009905CF"/>
    <w:rsid w:val="009A0078"/>
    <w:rsid w:val="009A799C"/>
    <w:rsid w:val="009B1D54"/>
    <w:rsid w:val="009B4EA8"/>
    <w:rsid w:val="009B55DA"/>
    <w:rsid w:val="009B6533"/>
    <w:rsid w:val="009B79E3"/>
    <w:rsid w:val="009C13EA"/>
    <w:rsid w:val="009C44F9"/>
    <w:rsid w:val="009D7F48"/>
    <w:rsid w:val="009E2267"/>
    <w:rsid w:val="009F0713"/>
    <w:rsid w:val="009F0B14"/>
    <w:rsid w:val="00A0131E"/>
    <w:rsid w:val="00A015D6"/>
    <w:rsid w:val="00A01709"/>
    <w:rsid w:val="00A05118"/>
    <w:rsid w:val="00A105D7"/>
    <w:rsid w:val="00A1548B"/>
    <w:rsid w:val="00A164E3"/>
    <w:rsid w:val="00A2556F"/>
    <w:rsid w:val="00A267BF"/>
    <w:rsid w:val="00A34990"/>
    <w:rsid w:val="00A34C66"/>
    <w:rsid w:val="00A44E97"/>
    <w:rsid w:val="00A4697A"/>
    <w:rsid w:val="00A5148F"/>
    <w:rsid w:val="00A523A5"/>
    <w:rsid w:val="00A52723"/>
    <w:rsid w:val="00A53BD6"/>
    <w:rsid w:val="00A570D7"/>
    <w:rsid w:val="00A5797F"/>
    <w:rsid w:val="00A617ED"/>
    <w:rsid w:val="00A63385"/>
    <w:rsid w:val="00A71C4A"/>
    <w:rsid w:val="00A76ED5"/>
    <w:rsid w:val="00A86035"/>
    <w:rsid w:val="00A8728B"/>
    <w:rsid w:val="00A93BE2"/>
    <w:rsid w:val="00A9409F"/>
    <w:rsid w:val="00A9447B"/>
    <w:rsid w:val="00AB51AA"/>
    <w:rsid w:val="00AC2D93"/>
    <w:rsid w:val="00AD23E3"/>
    <w:rsid w:val="00AD2972"/>
    <w:rsid w:val="00AD3C23"/>
    <w:rsid w:val="00AD4CE7"/>
    <w:rsid w:val="00AD5F92"/>
    <w:rsid w:val="00AE2DC2"/>
    <w:rsid w:val="00AE3CF6"/>
    <w:rsid w:val="00AE6BD1"/>
    <w:rsid w:val="00AF0D43"/>
    <w:rsid w:val="00AF365A"/>
    <w:rsid w:val="00AF58D3"/>
    <w:rsid w:val="00AF696E"/>
    <w:rsid w:val="00B003EA"/>
    <w:rsid w:val="00B0210E"/>
    <w:rsid w:val="00B02696"/>
    <w:rsid w:val="00B12204"/>
    <w:rsid w:val="00B20278"/>
    <w:rsid w:val="00B22D73"/>
    <w:rsid w:val="00B22F95"/>
    <w:rsid w:val="00B36355"/>
    <w:rsid w:val="00B366FE"/>
    <w:rsid w:val="00B37868"/>
    <w:rsid w:val="00B53F30"/>
    <w:rsid w:val="00B55061"/>
    <w:rsid w:val="00B63633"/>
    <w:rsid w:val="00B6459F"/>
    <w:rsid w:val="00B737B6"/>
    <w:rsid w:val="00B75A6A"/>
    <w:rsid w:val="00B80148"/>
    <w:rsid w:val="00B92556"/>
    <w:rsid w:val="00B93125"/>
    <w:rsid w:val="00B95FB2"/>
    <w:rsid w:val="00BA317A"/>
    <w:rsid w:val="00BA4B75"/>
    <w:rsid w:val="00BB480B"/>
    <w:rsid w:val="00BB5402"/>
    <w:rsid w:val="00BC3C4A"/>
    <w:rsid w:val="00BC75D8"/>
    <w:rsid w:val="00BD5E6B"/>
    <w:rsid w:val="00BD77B7"/>
    <w:rsid w:val="00BE6530"/>
    <w:rsid w:val="00C006E9"/>
    <w:rsid w:val="00C04D97"/>
    <w:rsid w:val="00C117EF"/>
    <w:rsid w:val="00C118E9"/>
    <w:rsid w:val="00C157A8"/>
    <w:rsid w:val="00C25349"/>
    <w:rsid w:val="00C26576"/>
    <w:rsid w:val="00C33BC5"/>
    <w:rsid w:val="00C4358B"/>
    <w:rsid w:val="00C43A38"/>
    <w:rsid w:val="00C53F27"/>
    <w:rsid w:val="00C56355"/>
    <w:rsid w:val="00C6014E"/>
    <w:rsid w:val="00C6224D"/>
    <w:rsid w:val="00C632AF"/>
    <w:rsid w:val="00C65AB6"/>
    <w:rsid w:val="00C70E47"/>
    <w:rsid w:val="00C77971"/>
    <w:rsid w:val="00C877C6"/>
    <w:rsid w:val="00C92323"/>
    <w:rsid w:val="00CA0174"/>
    <w:rsid w:val="00CA37D1"/>
    <w:rsid w:val="00CB4710"/>
    <w:rsid w:val="00CB4FB6"/>
    <w:rsid w:val="00CC228B"/>
    <w:rsid w:val="00CD61B7"/>
    <w:rsid w:val="00CF04F4"/>
    <w:rsid w:val="00CF1FED"/>
    <w:rsid w:val="00D15FAA"/>
    <w:rsid w:val="00D1676A"/>
    <w:rsid w:val="00D27224"/>
    <w:rsid w:val="00D316EA"/>
    <w:rsid w:val="00D351C6"/>
    <w:rsid w:val="00D35AD5"/>
    <w:rsid w:val="00D419E3"/>
    <w:rsid w:val="00D557C0"/>
    <w:rsid w:val="00D601FC"/>
    <w:rsid w:val="00D66D36"/>
    <w:rsid w:val="00D67D1E"/>
    <w:rsid w:val="00D77D63"/>
    <w:rsid w:val="00D823DE"/>
    <w:rsid w:val="00D933B7"/>
    <w:rsid w:val="00D93B50"/>
    <w:rsid w:val="00D95FFD"/>
    <w:rsid w:val="00DA326F"/>
    <w:rsid w:val="00DC028E"/>
    <w:rsid w:val="00DC0549"/>
    <w:rsid w:val="00DC3376"/>
    <w:rsid w:val="00DC43C0"/>
    <w:rsid w:val="00DC4D14"/>
    <w:rsid w:val="00DD0136"/>
    <w:rsid w:val="00DD203B"/>
    <w:rsid w:val="00DE1C0C"/>
    <w:rsid w:val="00DE5C0B"/>
    <w:rsid w:val="00DE60B4"/>
    <w:rsid w:val="00DE6F52"/>
    <w:rsid w:val="00DF0512"/>
    <w:rsid w:val="00DF1839"/>
    <w:rsid w:val="00DF6DB9"/>
    <w:rsid w:val="00E060BA"/>
    <w:rsid w:val="00E07A6F"/>
    <w:rsid w:val="00E33C77"/>
    <w:rsid w:val="00E35A02"/>
    <w:rsid w:val="00E37457"/>
    <w:rsid w:val="00E436BE"/>
    <w:rsid w:val="00E4788E"/>
    <w:rsid w:val="00E504EE"/>
    <w:rsid w:val="00E5235A"/>
    <w:rsid w:val="00E57FF3"/>
    <w:rsid w:val="00E606FE"/>
    <w:rsid w:val="00E632FE"/>
    <w:rsid w:val="00E92C86"/>
    <w:rsid w:val="00EA0050"/>
    <w:rsid w:val="00EA708B"/>
    <w:rsid w:val="00EB667C"/>
    <w:rsid w:val="00EC7729"/>
    <w:rsid w:val="00ED0324"/>
    <w:rsid w:val="00ED3C99"/>
    <w:rsid w:val="00ED582F"/>
    <w:rsid w:val="00EE6F24"/>
    <w:rsid w:val="00EF24B0"/>
    <w:rsid w:val="00EF5148"/>
    <w:rsid w:val="00EF6E3E"/>
    <w:rsid w:val="00F107FE"/>
    <w:rsid w:val="00F10843"/>
    <w:rsid w:val="00F1154A"/>
    <w:rsid w:val="00F235CA"/>
    <w:rsid w:val="00F25B1B"/>
    <w:rsid w:val="00F30F0E"/>
    <w:rsid w:val="00F43F2B"/>
    <w:rsid w:val="00F51CCE"/>
    <w:rsid w:val="00F529A9"/>
    <w:rsid w:val="00F5315E"/>
    <w:rsid w:val="00F57874"/>
    <w:rsid w:val="00F65223"/>
    <w:rsid w:val="00F76493"/>
    <w:rsid w:val="00F775F6"/>
    <w:rsid w:val="00F85AA4"/>
    <w:rsid w:val="00F87DB0"/>
    <w:rsid w:val="00F96151"/>
    <w:rsid w:val="00F96D33"/>
    <w:rsid w:val="00F96F45"/>
    <w:rsid w:val="00FC6BA0"/>
    <w:rsid w:val="00FC7923"/>
    <w:rsid w:val="00FD7569"/>
    <w:rsid w:val="00FE0EAB"/>
    <w:rsid w:val="00FE118F"/>
    <w:rsid w:val="00FE3704"/>
    <w:rsid w:val="00FF37CF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31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2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56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056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6056E"/>
    <w:rPr>
      <w:vertAlign w:val="superscript"/>
    </w:rPr>
  </w:style>
  <w:style w:type="character" w:styleId="Odwoaniedokomentarza">
    <w:name w:val="annotation reference"/>
    <w:uiPriority w:val="99"/>
    <w:unhideWhenUsed/>
    <w:rsid w:val="00B22D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2D7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22D7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2D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22D73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2D7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202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02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02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0278"/>
    <w:rPr>
      <w:sz w:val="22"/>
      <w:szCs w:val="22"/>
      <w:lang w:eastAsia="en-US"/>
    </w:rPr>
  </w:style>
  <w:style w:type="paragraph" w:customStyle="1" w:styleId="Default">
    <w:name w:val="Default"/>
    <w:rsid w:val="00B02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6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177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177D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177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94D6F"/>
    <w:pPr>
      <w:spacing w:after="120" w:line="360" w:lineRule="auto"/>
      <w:ind w:left="720"/>
      <w:contextualSpacing/>
      <w:jc w:val="both"/>
    </w:pPr>
    <w:rPr>
      <w:rFonts w:ascii="Arial" w:eastAsia="Times New Roman" w:hAnsi="Arial"/>
      <w:lang w:bidi="en-US"/>
    </w:rPr>
  </w:style>
  <w:style w:type="paragraph" w:styleId="Poprawka">
    <w:name w:val="Revision"/>
    <w:hidden/>
    <w:uiPriority w:val="99"/>
    <w:semiHidden/>
    <w:rsid w:val="00623EE2"/>
    <w:rPr>
      <w:sz w:val="22"/>
      <w:szCs w:val="22"/>
      <w:lang w:eastAsia="en-US"/>
    </w:rPr>
  </w:style>
  <w:style w:type="paragraph" w:customStyle="1" w:styleId="Normal25">
    <w:name w:val="[Normal]25"/>
    <w:rsid w:val="00B003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Tekstpodstawowy31">
    <w:name w:val="Tekst podstawowy 31"/>
    <w:basedOn w:val="Normalny"/>
    <w:rsid w:val="00B003EA"/>
    <w:pPr>
      <w:suppressAutoHyphens/>
      <w:spacing w:after="120" w:line="360" w:lineRule="auto"/>
      <w:jc w:val="both"/>
    </w:pPr>
    <w:rPr>
      <w:rFonts w:ascii="Arial" w:eastAsia="Times New Roman" w:hAnsi="Arial"/>
      <w:sz w:val="16"/>
      <w:szCs w:val="16"/>
      <w:lang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5C922-A729-4A2D-A2C8-3641B9CE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2269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2023-05-17T12:01:00Z</dcterms:created>
  <dcterms:modified xsi:type="dcterms:W3CDTF">2025-03-03T14:49:00Z</dcterms:modified>
</cp:coreProperties>
</file>